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A72B4" w14:textId="77777777" w:rsidR="005F69E5" w:rsidRPr="00C952E3" w:rsidRDefault="00B826C5" w:rsidP="00EB0D0C">
      <w:pPr>
        <w:pStyle w:val="Heading10"/>
        <w:keepNext/>
        <w:keepLines/>
        <w:framePr w:w="10801" w:h="562" w:wrap="none" w:hAnchor="page" w:x="694" w:y="1220"/>
        <w:shd w:val="clear" w:color="auto" w:fill="E7E6E6" w:themeFill="background2"/>
        <w:jc w:val="center"/>
        <w:rPr>
          <w:lang w:val="sl-SI"/>
        </w:rPr>
      </w:pPr>
      <w:bookmarkStart w:id="0" w:name="bookmark0"/>
      <w:bookmarkStart w:id="1" w:name="bookmark1"/>
      <w:r w:rsidRPr="00C952E3">
        <w:rPr>
          <w:lang w:val="sl-SI"/>
        </w:rPr>
        <w:t>Zaščitne rokavice s premazom</w:t>
      </w:r>
      <w:r w:rsidRPr="00C952E3">
        <w:rPr>
          <w:b/>
          <w:bCs/>
          <w:lang w:val="sl-SI"/>
        </w:rPr>
        <w:t xml:space="preserve"> dermagel</w:t>
      </w:r>
      <w:r w:rsidRPr="00C952E3">
        <w:rPr>
          <w:vertAlign w:val="superscript"/>
          <w:lang w:val="sl-SI"/>
        </w:rPr>
        <w:t>®</w:t>
      </w:r>
      <w:r w:rsidRPr="00C952E3">
        <w:rPr>
          <w:lang w:val="sl-SI"/>
        </w:rPr>
        <w:t xml:space="preserve"> coated</w:t>
      </w:r>
      <w:bookmarkEnd w:id="0"/>
      <w:bookmarkEnd w:id="1"/>
    </w:p>
    <w:p w14:paraId="2A9F1BE3" w14:textId="77777777" w:rsidR="005F69E5" w:rsidRPr="00C952E3" w:rsidRDefault="00B826C5">
      <w:pPr>
        <w:pStyle w:val="Telobesedila"/>
        <w:framePr w:w="6312" w:h="221" w:wrap="none" w:hAnchor="page" w:x="2876" w:y="1787"/>
        <w:shd w:val="clear" w:color="auto" w:fill="auto"/>
        <w:spacing w:line="240" w:lineRule="auto"/>
        <w:rPr>
          <w:lang w:val="sl-SI"/>
        </w:rPr>
      </w:pPr>
      <w:r w:rsidRPr="00C952E3">
        <w:rPr>
          <w:lang w:val="sl-SI"/>
        </w:rPr>
        <w:t>Spodnja navodila se uporabljajo skupaj s podrobnimi informacijami na ovojnini.</w:t>
      </w:r>
    </w:p>
    <w:p w14:paraId="34FDABA8" w14:textId="524D0C8A" w:rsidR="005F69E5" w:rsidRPr="00C952E3" w:rsidRDefault="00B826C5" w:rsidP="00EB0D0C">
      <w:pPr>
        <w:pStyle w:val="Telobesedila"/>
        <w:framePr w:w="5256" w:h="6223" w:wrap="none" w:hAnchor="page" w:x="697" w:y="2055"/>
        <w:pBdr>
          <w:top w:val="single" w:sz="4" w:space="1" w:color="auto"/>
          <w:bottom w:val="single" w:sz="4" w:space="1" w:color="auto"/>
        </w:pBdr>
        <w:shd w:val="clear" w:color="auto" w:fill="E7E6E6" w:themeFill="background2"/>
        <w:tabs>
          <w:tab w:val="left" w:leader="underscore" w:pos="5141"/>
        </w:tabs>
        <w:jc w:val="both"/>
        <w:rPr>
          <w:lang w:val="sl-SI"/>
        </w:rPr>
      </w:pPr>
      <w:r w:rsidRPr="00C952E3">
        <w:rPr>
          <w:b/>
          <w:bCs/>
          <w:color w:val="0070C0"/>
          <w:lang w:val="sl-SI"/>
        </w:rPr>
        <w:t>Kratek opis izdelka</w:t>
      </w:r>
    </w:p>
    <w:p w14:paraId="02AF1DDB" w14:textId="17F7DD25" w:rsidR="005F69E5" w:rsidRPr="00C952E3" w:rsidRDefault="00B826C5" w:rsidP="00EB0D0C">
      <w:pPr>
        <w:pStyle w:val="Telobesedila"/>
        <w:framePr w:w="5256" w:h="6223" w:wrap="none" w:hAnchor="page" w:x="697" w:y="2055"/>
        <w:shd w:val="clear" w:color="auto" w:fill="auto"/>
        <w:spacing w:after="80" w:line="254" w:lineRule="auto"/>
        <w:jc w:val="both"/>
        <w:rPr>
          <w:lang w:val="sl-SI"/>
        </w:rPr>
      </w:pPr>
      <w:r w:rsidRPr="00C952E3">
        <w:rPr>
          <w:lang w:val="sl-SI"/>
        </w:rPr>
        <w:t xml:space="preserve">Zaščitne rokavice iz naravnega lateksa iz kavčuka, brez smukca, </w:t>
      </w:r>
      <w:proofErr w:type="spellStart"/>
      <w:r w:rsidRPr="00C952E3">
        <w:rPr>
          <w:lang w:val="sl-SI"/>
        </w:rPr>
        <w:t>nesterilne</w:t>
      </w:r>
      <w:proofErr w:type="spellEnd"/>
      <w:r w:rsidRPr="00C952E3">
        <w:rPr>
          <w:lang w:val="sl-SI"/>
        </w:rPr>
        <w:t>, za enkratno uporabo</w:t>
      </w:r>
      <w:r w:rsidR="00AD71CD">
        <w:rPr>
          <w:lang w:val="sl-SI"/>
        </w:rPr>
        <w:t>.</w:t>
      </w:r>
    </w:p>
    <w:p w14:paraId="13191B86" w14:textId="78B4BD97" w:rsidR="005F69E5" w:rsidRPr="00C952E3" w:rsidRDefault="00B826C5" w:rsidP="00EB0D0C">
      <w:pPr>
        <w:pStyle w:val="Telobesedila"/>
        <w:framePr w:w="5256" w:h="6223" w:wrap="none" w:hAnchor="page" w:x="697" w:y="2055"/>
        <w:pBdr>
          <w:top w:val="single" w:sz="4" w:space="1" w:color="auto"/>
          <w:bottom w:val="single" w:sz="4" w:space="1" w:color="auto"/>
        </w:pBdr>
        <w:shd w:val="clear" w:color="auto" w:fill="E7E6E6" w:themeFill="background2"/>
        <w:tabs>
          <w:tab w:val="left" w:leader="underscore" w:pos="5131"/>
        </w:tabs>
        <w:jc w:val="both"/>
        <w:rPr>
          <w:lang w:val="sl-SI"/>
        </w:rPr>
      </w:pPr>
      <w:r w:rsidRPr="00C952E3">
        <w:rPr>
          <w:b/>
          <w:bCs/>
          <w:color w:val="0070C0"/>
          <w:lang w:val="sl-SI"/>
        </w:rPr>
        <w:t>Podroben opis izdelka</w:t>
      </w:r>
    </w:p>
    <w:p w14:paraId="4541A9AA" w14:textId="77777777" w:rsidR="005F69E5" w:rsidRPr="00C952E3" w:rsidRDefault="00B826C5" w:rsidP="00EB0D0C">
      <w:pPr>
        <w:pStyle w:val="Telobesedila"/>
        <w:framePr w:w="5256" w:h="6223" w:wrap="none" w:hAnchor="page" w:x="697" w:y="2055"/>
        <w:shd w:val="clear" w:color="auto" w:fill="auto"/>
        <w:tabs>
          <w:tab w:val="left" w:pos="1838"/>
          <w:tab w:val="left" w:pos="1949"/>
        </w:tabs>
        <w:jc w:val="both"/>
        <w:rPr>
          <w:lang w:val="sl-SI"/>
        </w:rPr>
      </w:pPr>
      <w:r w:rsidRPr="00C952E3">
        <w:rPr>
          <w:lang w:val="sl-SI"/>
        </w:rPr>
        <w:t>Surovina</w:t>
      </w:r>
      <w:r w:rsidRPr="00C952E3">
        <w:rPr>
          <w:lang w:val="sl-SI"/>
        </w:rPr>
        <w:tab/>
        <w:t>:</w:t>
      </w:r>
      <w:r w:rsidRPr="00C952E3">
        <w:rPr>
          <w:lang w:val="sl-SI"/>
        </w:rPr>
        <w:tab/>
        <w:t>naravni lateks iz kavčuka</w:t>
      </w:r>
    </w:p>
    <w:p w14:paraId="0316C244" w14:textId="77777777" w:rsidR="005F69E5" w:rsidRPr="00C952E3" w:rsidRDefault="00B826C5" w:rsidP="00EB0D0C">
      <w:pPr>
        <w:pStyle w:val="Telobesedila"/>
        <w:framePr w:w="5256" w:h="6223" w:wrap="none" w:hAnchor="page" w:x="697" w:y="2055"/>
        <w:shd w:val="clear" w:color="auto" w:fill="auto"/>
        <w:tabs>
          <w:tab w:val="left" w:pos="1838"/>
          <w:tab w:val="left" w:pos="1949"/>
        </w:tabs>
        <w:jc w:val="both"/>
        <w:rPr>
          <w:lang w:val="sl-SI"/>
        </w:rPr>
      </w:pPr>
      <w:r w:rsidRPr="00C952E3">
        <w:rPr>
          <w:lang w:val="sl-SI"/>
        </w:rPr>
        <w:t>Zunanja površina</w:t>
      </w:r>
      <w:r w:rsidRPr="00C952E3">
        <w:rPr>
          <w:lang w:val="sl-SI"/>
        </w:rPr>
        <w:tab/>
        <w:t>:</w:t>
      </w:r>
      <w:r w:rsidRPr="00C952E3">
        <w:rPr>
          <w:lang w:val="sl-SI"/>
        </w:rPr>
        <w:tab/>
        <w:t>teksturirana</w:t>
      </w:r>
    </w:p>
    <w:p w14:paraId="1B276693" w14:textId="77777777" w:rsidR="005F69E5" w:rsidRPr="00C952E3" w:rsidRDefault="00B826C5" w:rsidP="00EB0D0C">
      <w:pPr>
        <w:pStyle w:val="Telobesedila"/>
        <w:framePr w:w="5256" w:h="6223" w:wrap="none" w:hAnchor="page" w:x="697" w:y="2055"/>
        <w:shd w:val="clear" w:color="auto" w:fill="auto"/>
        <w:tabs>
          <w:tab w:val="left" w:pos="1838"/>
          <w:tab w:val="left" w:pos="1949"/>
        </w:tabs>
        <w:jc w:val="both"/>
        <w:rPr>
          <w:lang w:val="sl-SI"/>
        </w:rPr>
      </w:pPr>
      <w:r w:rsidRPr="00C952E3">
        <w:rPr>
          <w:lang w:val="sl-SI"/>
        </w:rPr>
        <w:t>Manšeta</w:t>
      </w:r>
      <w:r w:rsidRPr="00C952E3">
        <w:rPr>
          <w:lang w:val="sl-SI"/>
        </w:rPr>
        <w:tab/>
        <w:t>:</w:t>
      </w:r>
      <w:r w:rsidRPr="00C952E3">
        <w:rPr>
          <w:lang w:val="sl-SI"/>
        </w:rPr>
        <w:tab/>
        <w:t>zavita</w:t>
      </w:r>
    </w:p>
    <w:p w14:paraId="5196CDE6" w14:textId="77777777" w:rsidR="005F69E5" w:rsidRPr="00C952E3" w:rsidRDefault="00B826C5" w:rsidP="00EB0D0C">
      <w:pPr>
        <w:pStyle w:val="Telobesedila"/>
        <w:framePr w:w="5256" w:h="6223" w:wrap="none" w:hAnchor="page" w:x="697" w:y="2055"/>
        <w:shd w:val="clear" w:color="auto" w:fill="auto"/>
        <w:tabs>
          <w:tab w:val="left" w:pos="1838"/>
          <w:tab w:val="left" w:pos="1949"/>
        </w:tabs>
        <w:jc w:val="both"/>
        <w:rPr>
          <w:lang w:val="sl-SI"/>
        </w:rPr>
      </w:pPr>
      <w:r w:rsidRPr="00C952E3">
        <w:rPr>
          <w:lang w:val="sl-SI"/>
        </w:rPr>
        <w:t>Barva</w:t>
      </w:r>
      <w:r w:rsidRPr="00C952E3">
        <w:rPr>
          <w:lang w:val="sl-SI"/>
        </w:rPr>
        <w:tab/>
        <w:t>:</w:t>
      </w:r>
      <w:r w:rsidRPr="00C952E3">
        <w:rPr>
          <w:lang w:val="sl-SI"/>
        </w:rPr>
        <w:tab/>
        <w:t>kremna</w:t>
      </w:r>
    </w:p>
    <w:p w14:paraId="2165DFC0" w14:textId="77777777" w:rsidR="005F69E5" w:rsidRPr="00C952E3" w:rsidRDefault="00B826C5" w:rsidP="00EB0D0C">
      <w:pPr>
        <w:pStyle w:val="Telobesedila"/>
        <w:framePr w:w="5256" w:h="6223" w:wrap="none" w:hAnchor="page" w:x="697" w:y="2055"/>
        <w:shd w:val="clear" w:color="auto" w:fill="auto"/>
        <w:tabs>
          <w:tab w:val="left" w:pos="1838"/>
          <w:tab w:val="left" w:pos="1949"/>
        </w:tabs>
        <w:jc w:val="both"/>
        <w:rPr>
          <w:lang w:val="sl-SI"/>
        </w:rPr>
      </w:pPr>
      <w:r w:rsidRPr="00C952E3">
        <w:rPr>
          <w:lang w:val="sl-SI"/>
        </w:rPr>
        <w:t>Oblika</w:t>
      </w:r>
      <w:r w:rsidRPr="00C952E3">
        <w:rPr>
          <w:lang w:val="sl-SI"/>
        </w:rPr>
        <w:tab/>
        <w:t>:</w:t>
      </w:r>
      <w:r w:rsidRPr="00C952E3">
        <w:rPr>
          <w:lang w:val="sl-SI"/>
        </w:rPr>
        <w:tab/>
        <w:t>za obe roki, za namestitev na desno in levo dlan</w:t>
      </w:r>
    </w:p>
    <w:p w14:paraId="5C459181" w14:textId="77777777" w:rsidR="005F69E5" w:rsidRPr="00C952E3" w:rsidRDefault="00B826C5" w:rsidP="00EB0D0C">
      <w:pPr>
        <w:pStyle w:val="Telobesedila"/>
        <w:framePr w:w="5256" w:h="6223" w:wrap="none" w:hAnchor="page" w:x="697" w:y="2055"/>
        <w:shd w:val="clear" w:color="auto" w:fill="auto"/>
        <w:tabs>
          <w:tab w:val="left" w:pos="1872"/>
        </w:tabs>
        <w:jc w:val="both"/>
        <w:rPr>
          <w:lang w:val="sl-SI"/>
        </w:rPr>
      </w:pPr>
      <w:r w:rsidRPr="00C952E3">
        <w:rPr>
          <w:lang w:val="sl-SI"/>
        </w:rPr>
        <w:t>Velikosti</w:t>
      </w:r>
      <w:r w:rsidRPr="00C952E3">
        <w:rPr>
          <w:lang w:val="sl-SI"/>
        </w:rPr>
        <w:tab/>
        <w:t>: XS (5–6), S (6–7), M (7–8), L (8–9), XL (9–10)</w:t>
      </w:r>
    </w:p>
    <w:p w14:paraId="73EBEA03" w14:textId="77777777" w:rsidR="005F69E5" w:rsidRPr="00C952E3" w:rsidRDefault="00B826C5" w:rsidP="00EB0D0C">
      <w:pPr>
        <w:pStyle w:val="Telobesedila"/>
        <w:framePr w:w="5256" w:h="6223" w:wrap="none" w:hAnchor="page" w:x="697" w:y="2055"/>
        <w:shd w:val="clear" w:color="auto" w:fill="auto"/>
        <w:tabs>
          <w:tab w:val="left" w:pos="1838"/>
        </w:tabs>
        <w:jc w:val="both"/>
        <w:rPr>
          <w:lang w:val="sl-SI"/>
        </w:rPr>
      </w:pPr>
      <w:r w:rsidRPr="00C952E3">
        <w:rPr>
          <w:lang w:val="sl-SI"/>
        </w:rPr>
        <w:t>AQL</w:t>
      </w:r>
      <w:r w:rsidRPr="00C952E3">
        <w:rPr>
          <w:lang w:val="sl-SI"/>
        </w:rPr>
        <w:tab/>
        <w:t>: 1.0</w:t>
      </w:r>
    </w:p>
    <w:p w14:paraId="3C7D615D" w14:textId="77777777" w:rsidR="005F69E5" w:rsidRPr="00C952E3" w:rsidRDefault="00B826C5" w:rsidP="00EB0D0C">
      <w:pPr>
        <w:pStyle w:val="Telobesedila"/>
        <w:framePr w:w="5256" w:h="6223" w:wrap="none" w:hAnchor="page" w:x="697" w:y="2055"/>
        <w:shd w:val="clear" w:color="auto" w:fill="auto"/>
        <w:tabs>
          <w:tab w:val="left" w:pos="1838"/>
        </w:tabs>
        <w:jc w:val="both"/>
        <w:rPr>
          <w:lang w:val="sl-SI"/>
        </w:rPr>
      </w:pPr>
      <w:r w:rsidRPr="00C952E3">
        <w:rPr>
          <w:lang w:val="sl-SI"/>
        </w:rPr>
        <w:t>Količina v ovojnini</w:t>
      </w:r>
      <w:r w:rsidRPr="00C952E3">
        <w:rPr>
          <w:lang w:val="sl-SI"/>
        </w:rPr>
        <w:tab/>
        <w:t>: 100 kosov, glede na težo</w:t>
      </w:r>
    </w:p>
    <w:p w14:paraId="310CF265" w14:textId="77777777" w:rsidR="005F69E5" w:rsidRPr="00C952E3" w:rsidRDefault="00B826C5" w:rsidP="00EB0D0C">
      <w:pPr>
        <w:pStyle w:val="Telobesedila"/>
        <w:framePr w:w="5256" w:h="6223" w:wrap="none" w:hAnchor="page" w:x="697" w:y="2055"/>
        <w:shd w:val="clear" w:color="auto" w:fill="auto"/>
        <w:tabs>
          <w:tab w:val="left" w:pos="1872"/>
        </w:tabs>
        <w:spacing w:after="80"/>
        <w:jc w:val="both"/>
        <w:rPr>
          <w:lang w:val="sl-SI"/>
        </w:rPr>
      </w:pPr>
      <w:r w:rsidRPr="00C952E3">
        <w:rPr>
          <w:lang w:val="sl-SI"/>
        </w:rPr>
        <w:t>Rok uporabnosti</w:t>
      </w:r>
      <w:r w:rsidRPr="00C952E3">
        <w:rPr>
          <w:lang w:val="sl-SI"/>
        </w:rPr>
        <w:tab/>
        <w:t>: tri leta (od datuma izdelave)</w:t>
      </w:r>
    </w:p>
    <w:p w14:paraId="58BBDCB7" w14:textId="70E6EB76" w:rsidR="005F69E5" w:rsidRPr="00C952E3" w:rsidRDefault="00B826C5" w:rsidP="00EB0D0C">
      <w:pPr>
        <w:pStyle w:val="Telobesedila"/>
        <w:framePr w:w="5256" w:h="6223" w:wrap="none" w:hAnchor="page" w:x="697" w:y="2055"/>
        <w:pBdr>
          <w:top w:val="single" w:sz="4" w:space="1" w:color="auto"/>
          <w:bottom w:val="single" w:sz="4" w:space="1" w:color="auto"/>
        </w:pBdr>
        <w:shd w:val="clear" w:color="auto" w:fill="E7E6E6" w:themeFill="background2"/>
        <w:tabs>
          <w:tab w:val="left" w:leader="underscore" w:pos="5141"/>
        </w:tabs>
        <w:jc w:val="both"/>
        <w:rPr>
          <w:lang w:val="sl-SI"/>
        </w:rPr>
      </w:pPr>
      <w:r w:rsidRPr="00C952E3">
        <w:rPr>
          <w:b/>
          <w:bCs/>
          <w:color w:val="0070C0"/>
          <w:lang w:val="sl-SI"/>
        </w:rPr>
        <w:t>Navodila za shranjevanje</w:t>
      </w:r>
    </w:p>
    <w:p w14:paraId="3A0F3205" w14:textId="1AEB8C44" w:rsidR="005F69E5" w:rsidRPr="00C952E3" w:rsidRDefault="00B826C5" w:rsidP="00EB0D0C">
      <w:pPr>
        <w:pStyle w:val="Telobesedila"/>
        <w:framePr w:w="5256" w:h="6223" w:wrap="none" w:hAnchor="page" w:x="697" w:y="2055"/>
        <w:shd w:val="clear" w:color="auto" w:fill="auto"/>
        <w:jc w:val="both"/>
        <w:rPr>
          <w:lang w:val="sl-SI"/>
        </w:rPr>
      </w:pPr>
      <w:r w:rsidRPr="00C952E3">
        <w:rPr>
          <w:lang w:val="sl-SI"/>
        </w:rPr>
        <w:t xml:space="preserve">Rokavice je priporočljivo hraniti v suhem prostoru, pri temperaturi 5–35 °C in jih zaščititi pred neposredno sončno svetlobo in fluorescenčno svetlobo. </w:t>
      </w:r>
    </w:p>
    <w:p w14:paraId="73FEC5FA" w14:textId="77777777" w:rsidR="005F69E5" w:rsidRPr="00C952E3" w:rsidRDefault="00B826C5" w:rsidP="00EB0D0C">
      <w:pPr>
        <w:pStyle w:val="Telobesedila"/>
        <w:framePr w:w="5256" w:h="6223" w:wrap="none" w:hAnchor="page" w:x="697" w:y="2055"/>
        <w:shd w:val="clear" w:color="auto" w:fill="auto"/>
        <w:jc w:val="both"/>
        <w:rPr>
          <w:lang w:val="sl-SI"/>
        </w:rPr>
      </w:pPr>
      <w:r w:rsidRPr="00C952E3">
        <w:rPr>
          <w:lang w:val="sl-SI"/>
        </w:rPr>
        <w:t>Rokavice hranite na razdalji najmanj 1 m od ogrevalnih naprav, virov ognja in ozona.</w:t>
      </w:r>
    </w:p>
    <w:p w14:paraId="0FFDF1B2" w14:textId="77777777" w:rsidR="005F69E5" w:rsidRPr="00C952E3" w:rsidRDefault="00B826C5" w:rsidP="00EB0D0C">
      <w:pPr>
        <w:pStyle w:val="Telobesedila"/>
        <w:framePr w:w="5256" w:h="6223" w:wrap="none" w:hAnchor="page" w:x="697" w:y="2055"/>
        <w:shd w:val="clear" w:color="auto" w:fill="auto"/>
        <w:spacing w:after="80"/>
        <w:jc w:val="both"/>
        <w:rPr>
          <w:lang w:val="sl-SI"/>
        </w:rPr>
      </w:pPr>
      <w:r w:rsidRPr="00C952E3">
        <w:rPr>
          <w:lang w:val="sl-SI"/>
        </w:rPr>
        <w:t>Ne hranite jih v neposredni bližini topil, olj, goriv in maziv.</w:t>
      </w:r>
    </w:p>
    <w:p w14:paraId="1C2E0678" w14:textId="65E40C32" w:rsidR="005F69E5" w:rsidRPr="00C952E3" w:rsidRDefault="00B826C5" w:rsidP="00EB0D0C">
      <w:pPr>
        <w:pStyle w:val="Telobesedila"/>
        <w:framePr w:w="5256" w:h="6223" w:wrap="none" w:hAnchor="page" w:x="697" w:y="2055"/>
        <w:pBdr>
          <w:top w:val="single" w:sz="4" w:space="1" w:color="auto"/>
          <w:bottom w:val="single" w:sz="4" w:space="1" w:color="auto"/>
        </w:pBdr>
        <w:shd w:val="clear" w:color="auto" w:fill="E7E6E6" w:themeFill="background2"/>
        <w:tabs>
          <w:tab w:val="left" w:leader="underscore" w:pos="5131"/>
        </w:tabs>
        <w:jc w:val="both"/>
        <w:rPr>
          <w:lang w:val="sl-SI"/>
        </w:rPr>
      </w:pPr>
      <w:r w:rsidRPr="00C952E3">
        <w:rPr>
          <w:b/>
          <w:bCs/>
          <w:color w:val="0070C0"/>
          <w:lang w:val="sl-SI"/>
        </w:rPr>
        <w:t>Stik z živili</w:t>
      </w:r>
    </w:p>
    <w:p w14:paraId="2CBAE40A" w14:textId="558C3640" w:rsidR="005F69E5" w:rsidRPr="00C952E3" w:rsidRDefault="00B826C5" w:rsidP="00EB0D0C">
      <w:pPr>
        <w:pStyle w:val="Telobesedila"/>
        <w:framePr w:w="5256" w:h="6223" w:wrap="none" w:hAnchor="page" w:x="697" w:y="2055"/>
        <w:shd w:val="clear" w:color="auto" w:fill="auto"/>
        <w:spacing w:after="60"/>
        <w:jc w:val="both"/>
        <w:rPr>
          <w:lang w:val="sl-SI"/>
        </w:rPr>
      </w:pPr>
      <w:r w:rsidRPr="00C952E3">
        <w:rPr>
          <w:lang w:val="sl-SI"/>
        </w:rPr>
        <w:t xml:space="preserve">Rokavice so označene s simbolom za stik z živili </w:t>
      </w:r>
      <w:r w:rsidR="00AD71CD">
        <w:rPr>
          <w:noProof/>
          <w:lang w:val="sl-SI" w:eastAsia="sl-SI" w:bidi="ar-SA"/>
        </w:rPr>
        <w:drawing>
          <wp:inline distT="0" distB="0" distL="0" distR="0" wp14:anchorId="7F0A226B" wp14:editId="42D755A9">
            <wp:extent cx="150495" cy="155350"/>
            <wp:effectExtent l="0" t="0" r="190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287" cy="165458"/>
                    </a:xfrm>
                    <a:prstGeom prst="rect">
                      <a:avLst/>
                    </a:prstGeom>
                  </pic:spPr>
                </pic:pic>
              </a:graphicData>
            </a:graphic>
          </wp:inline>
        </w:drawing>
      </w:r>
      <w:r w:rsidRPr="00C952E3">
        <w:rPr>
          <w:lang w:val="sl-SI"/>
        </w:rPr>
        <w:t>in so skladne z zahtevami Uredbe (EU) št. 10/2011, Uredbe (ES) št. 1935/2004 in Uredbe (ES) št. 2023/2006 o dobri proizvodni praksi. Rokavice so primerne za ravnanje s katero koli vrsto hrane in so prestale splošen migracijski preizkus skladno s standardom EN 1186:</w:t>
      </w:r>
    </w:p>
    <w:p w14:paraId="35FF45D9" w14:textId="33F7C096" w:rsidR="005F69E5" w:rsidRPr="00C952E3" w:rsidRDefault="00D0237B" w:rsidP="00D0237B">
      <w:pPr>
        <w:pStyle w:val="Telobesedila"/>
        <w:framePr w:w="1981" w:h="391" w:wrap="none" w:hAnchor="page" w:x="519" w:y="15438"/>
        <w:shd w:val="clear" w:color="auto" w:fill="auto"/>
        <w:spacing w:line="240" w:lineRule="auto"/>
        <w:rPr>
          <w:sz w:val="16"/>
          <w:szCs w:val="16"/>
          <w:lang w:val="sl-SI"/>
        </w:rPr>
      </w:pPr>
      <w:bookmarkStart w:id="2" w:name="_Hlk87864423"/>
      <w:r>
        <w:rPr>
          <w:sz w:val="16"/>
          <w:szCs w:val="16"/>
          <w:lang w:val="sl-SI"/>
        </w:rPr>
        <w:t>November 2021, Rev. 2.1</w:t>
      </w:r>
    </w:p>
    <w:bookmarkEnd w:id="2"/>
    <w:p w14:paraId="1D276B2E" w14:textId="48DA4B7B" w:rsidR="005F69E5" w:rsidRPr="00C952E3" w:rsidRDefault="00B826C5" w:rsidP="00EB0D0C">
      <w:pPr>
        <w:pStyle w:val="Telobesedila"/>
        <w:framePr w:w="5270" w:h="10516" w:wrap="none" w:hAnchor="page" w:x="6188" w:y="2070"/>
        <w:pBdr>
          <w:top w:val="single" w:sz="4" w:space="1" w:color="auto"/>
          <w:bottom w:val="single" w:sz="4" w:space="1" w:color="auto"/>
        </w:pBdr>
        <w:shd w:val="clear" w:color="auto" w:fill="E7E6E6" w:themeFill="background2"/>
        <w:tabs>
          <w:tab w:val="left" w:leader="underscore" w:pos="5141"/>
        </w:tabs>
        <w:rPr>
          <w:lang w:val="sl-SI"/>
        </w:rPr>
      </w:pPr>
      <w:r w:rsidRPr="00C952E3">
        <w:rPr>
          <w:b/>
          <w:bCs/>
          <w:color w:val="0070C0"/>
          <w:lang w:val="sl-SI"/>
        </w:rPr>
        <w:t>Predvidena uporaba</w:t>
      </w:r>
    </w:p>
    <w:p w14:paraId="0C4772EB" w14:textId="77777777" w:rsidR="005F69E5" w:rsidRPr="00C952E3" w:rsidRDefault="00B826C5" w:rsidP="00EB0D0C">
      <w:pPr>
        <w:pStyle w:val="Telobesedila"/>
        <w:framePr w:w="5270" w:h="10516" w:wrap="none" w:hAnchor="page" w:x="6188" w:y="2070"/>
        <w:shd w:val="clear" w:color="auto" w:fill="auto"/>
        <w:spacing w:after="80"/>
        <w:jc w:val="both"/>
        <w:rPr>
          <w:lang w:val="sl-SI"/>
        </w:rPr>
      </w:pPr>
      <w:r w:rsidRPr="00C952E3">
        <w:rPr>
          <w:lang w:val="sl-SI"/>
        </w:rPr>
        <w:t>To so nesterilne zaščitne rokavice za enkratno uporabo, namenjene za uporabo v medicini za: zaščito pacienta in uporabnika pred navzkrižnim onesnaženjem, opravljanje zdravstvenih pregledov, diagnostičnih in terapevtskih postopkov ter ravnanje z medicinsko onesnaženim materialom. Rokavice so razvrščene v razred medicinskih pripomočkov I in v kategorijo osebne varovalne opreme III. Njihova zasnova in označevanje ustrezata zahtevam Uredbe (EU) 2017/745 o medicinskih pripomočkih in Uredbe (EU) 2016/425 o osebni varovalni opremi. Rokavice je treba uporabljati izključno za predvideno uporabo.</w:t>
      </w:r>
    </w:p>
    <w:p w14:paraId="2C10657C" w14:textId="798E90CF" w:rsidR="005F69E5" w:rsidRPr="00C952E3" w:rsidRDefault="00B826C5" w:rsidP="00EB0D0C">
      <w:pPr>
        <w:pStyle w:val="Telobesedila"/>
        <w:framePr w:w="5270" w:h="10516" w:wrap="none" w:hAnchor="page" w:x="6188" w:y="2070"/>
        <w:pBdr>
          <w:top w:val="single" w:sz="4" w:space="1" w:color="auto"/>
          <w:bottom w:val="single" w:sz="4" w:space="1" w:color="auto"/>
        </w:pBdr>
        <w:shd w:val="clear" w:color="auto" w:fill="E7E6E6" w:themeFill="background2"/>
        <w:tabs>
          <w:tab w:val="left" w:leader="underscore" w:pos="5141"/>
        </w:tabs>
        <w:rPr>
          <w:lang w:val="sl-SI"/>
        </w:rPr>
      </w:pPr>
      <w:r w:rsidRPr="00C952E3">
        <w:rPr>
          <w:b/>
          <w:bCs/>
          <w:color w:val="0070C0"/>
          <w:lang w:val="sl-SI"/>
        </w:rPr>
        <w:t>Previdnostni ukrepi in indikacije za uporabo</w:t>
      </w:r>
    </w:p>
    <w:p w14:paraId="0C11FDCC" w14:textId="77777777" w:rsidR="005F69E5" w:rsidRPr="00C952E3" w:rsidRDefault="00B826C5" w:rsidP="00EB0D0C">
      <w:pPr>
        <w:pStyle w:val="Telobesedila"/>
        <w:framePr w:w="5270" w:h="10516" w:wrap="none" w:hAnchor="page" w:x="6188" w:y="2070"/>
        <w:shd w:val="clear" w:color="auto" w:fill="auto"/>
        <w:jc w:val="both"/>
        <w:rPr>
          <w:lang w:val="sl-SI"/>
        </w:rPr>
      </w:pPr>
      <w:r w:rsidRPr="00C952E3">
        <w:rPr>
          <w:lang w:val="sl-SI"/>
        </w:rPr>
        <w:t>Osušite dlani, preden si nadenete rokavice. Pred uporabo preglejte rokavice glede morebitnih napak ali pomanjkljivosti. Uporabite vsaj en par rokavic za enega bolnika in en poseg; to so rokavice za enkratno uporabo. Ne pustite, da kemične snovi pridejo pod rokavice skozi manšeto. Če kemična snov pride v stik s kožo, jo takoj sperite z veliko milnice. Če se rokavice med uporabo preluknjajo, strgajo ali natrgajo, jih snemite in si nadenite nove. Izogibajte se uporabi rokavic, ki so umazane z notranje strani, saj lahko povzročijo draženje, kar lahko povzroči vnetja kože ali resnejše poškodbe. Rokavic ne smete uporabljati v stiku z odprtim ognjem in za zaščito pred kakršnim koli ostrim orodjem. Rokavice niso namenjene varjenju in zaščiti pred električnim udarom, ionizirajočim sevanjem ali vplivom vročih ali hladnih predmetov.</w:t>
      </w:r>
    </w:p>
    <w:p w14:paraId="294233FB" w14:textId="77777777" w:rsidR="005F69E5" w:rsidRPr="00C952E3" w:rsidRDefault="00B826C5" w:rsidP="00EB0D0C">
      <w:pPr>
        <w:pStyle w:val="Telobesedila"/>
        <w:framePr w:w="5270" w:h="10516" w:wrap="none" w:hAnchor="page" w:x="6188" w:y="2070"/>
        <w:shd w:val="clear" w:color="auto" w:fill="auto"/>
        <w:jc w:val="both"/>
        <w:rPr>
          <w:lang w:val="sl-SI"/>
        </w:rPr>
      </w:pPr>
      <w:r w:rsidRPr="00C952E3">
        <w:rPr>
          <w:lang w:val="sl-SI"/>
        </w:rPr>
        <w:t>Te informacije ne odražajo dejanskega trajanja zaščite na delovnem mestu ter razlike med mešanicami in čistimi kemikalijami. Rezultati razgradnje kažejo, da se po izpostavljenosti kemikalijam spremeni odpornost rokavic proti predrtju. Kemična odpornost rokavic je bila ocenjena pri laboratorijskih pogojih na osnovi vzorcev, odvzetih samo z dlani (razen kadar je dolžina rokavice enaka ali večja od 400 mm – takrat se preizkusi tudi manšeta), in se nanaša samo na preizkušeno kemikalijo. Odpornost je lahko drugačna, če se kemikalija uporablja v mešanici. Odpornost proti prodiranju kemikalij je bila ocenjena pri laboratorijskih pogojih in se nanaša samo na preizkušen vzorec.</w:t>
      </w:r>
    </w:p>
    <w:p w14:paraId="6BD0F8DA" w14:textId="77777777" w:rsidR="005F69E5" w:rsidRPr="00C952E3" w:rsidRDefault="00B826C5" w:rsidP="00EB0D0C">
      <w:pPr>
        <w:pStyle w:val="Telobesedila"/>
        <w:framePr w:w="5270" w:h="10516" w:wrap="none" w:hAnchor="page" w:x="6188" w:y="2070"/>
        <w:shd w:val="clear" w:color="auto" w:fill="auto"/>
        <w:jc w:val="both"/>
        <w:rPr>
          <w:lang w:val="sl-SI"/>
        </w:rPr>
      </w:pPr>
      <w:r w:rsidRPr="00C952E3">
        <w:rPr>
          <w:lang w:val="sl-SI"/>
        </w:rPr>
        <w:t>Priporočljivo je preveriti, ali so rokavice primerne za predvideno uporabo, ker se lahko pogoji na delovnem mestu razlikujejo od preizkusa tipa, odvisno od temperature, abrazije in razgradnje.</w:t>
      </w:r>
    </w:p>
    <w:p w14:paraId="4AE7A6C6" w14:textId="77777777" w:rsidR="005F69E5" w:rsidRPr="00C952E3" w:rsidRDefault="00B826C5" w:rsidP="00EB0D0C">
      <w:pPr>
        <w:pStyle w:val="Telobesedila"/>
        <w:framePr w:w="5270" w:h="10516" w:wrap="none" w:hAnchor="page" w:x="6188" w:y="2070"/>
        <w:shd w:val="clear" w:color="auto" w:fill="auto"/>
        <w:spacing w:after="80"/>
        <w:jc w:val="both"/>
        <w:rPr>
          <w:lang w:val="sl-SI"/>
        </w:rPr>
      </w:pPr>
      <w:r w:rsidRPr="00C952E3">
        <w:rPr>
          <w:lang w:val="sl-SI"/>
        </w:rPr>
        <w:t>Pri delu z nevarnimi kemikalijami se lahko spremenijo fizikalne lastnosti rokavic, zato te morda zagotavljajo manjšo zaščito. Premikanje, zatikanje, drgnjenje, degradacija zaradi kemičnega stika itn. lahko precej skrajšajo dejanski čas uporabe. Pri jedkih kemikalijah je lahko degradacija najpomembnejši dejavnik za izbiro rokavic, odpornih proti kemikalijam.</w:t>
      </w:r>
    </w:p>
    <w:p w14:paraId="33F5E334" w14:textId="62048FF1" w:rsidR="005F69E5" w:rsidRPr="00C952E3" w:rsidRDefault="00B826C5" w:rsidP="00EB0D0C">
      <w:pPr>
        <w:pStyle w:val="Telobesedila"/>
        <w:framePr w:w="5270" w:h="10516" w:wrap="none" w:hAnchor="page" w:x="6188" w:y="2070"/>
        <w:pBdr>
          <w:top w:val="single" w:sz="4" w:space="1" w:color="auto"/>
          <w:bottom w:val="single" w:sz="4" w:space="1" w:color="auto"/>
        </w:pBdr>
        <w:shd w:val="clear" w:color="auto" w:fill="E7E6E6" w:themeFill="background2"/>
        <w:tabs>
          <w:tab w:val="left" w:leader="underscore" w:pos="5146"/>
        </w:tabs>
        <w:rPr>
          <w:lang w:val="sl-SI"/>
        </w:rPr>
      </w:pPr>
      <w:r w:rsidRPr="00C952E3">
        <w:rPr>
          <w:b/>
          <w:bCs/>
          <w:color w:val="0070C0"/>
          <w:lang w:val="sl-SI"/>
        </w:rPr>
        <w:t>Sestavine/nevarne sestavine</w:t>
      </w:r>
    </w:p>
    <w:p w14:paraId="7B1A2398" w14:textId="77777777" w:rsidR="005F69E5" w:rsidRPr="00C952E3" w:rsidRDefault="00B826C5" w:rsidP="00EB0D0C">
      <w:pPr>
        <w:pStyle w:val="Telobesedila"/>
        <w:framePr w:w="5270" w:h="10516" w:wrap="none" w:hAnchor="page" w:x="6188" w:y="2070"/>
        <w:shd w:val="clear" w:color="auto" w:fill="auto"/>
        <w:spacing w:after="80" w:line="288" w:lineRule="auto"/>
        <w:jc w:val="both"/>
        <w:rPr>
          <w:lang w:val="sl-SI"/>
        </w:rPr>
      </w:pPr>
      <w:r w:rsidRPr="00C952E3">
        <w:rPr>
          <w:lang w:val="sl-SI"/>
        </w:rPr>
        <w:t>Nekatere rokavice lahko vsebujejo sestavine, za katere je znano, da povzročajo alergijske reakcije pri osebah, ki so nanje občutljive, in lahko pri njih povzročijo kontaktno draženje in/ali alergijsko reakcijo. Ob alergijski reakciji se takoj posvetujte z zdravnikom.</w:t>
      </w:r>
    </w:p>
    <w:p w14:paraId="34D47907" w14:textId="6439C32E" w:rsidR="005F69E5" w:rsidRPr="00C952E3" w:rsidRDefault="00B826C5" w:rsidP="00EB0D0C">
      <w:pPr>
        <w:pStyle w:val="Telobesedila"/>
        <w:framePr w:w="5270" w:h="10516" w:wrap="none" w:hAnchor="page" w:x="6188" w:y="2070"/>
        <w:pBdr>
          <w:top w:val="single" w:sz="4" w:space="1" w:color="auto"/>
          <w:bottom w:val="single" w:sz="4" w:space="1" w:color="auto"/>
        </w:pBdr>
        <w:shd w:val="clear" w:color="auto" w:fill="E7E6E6" w:themeFill="background2"/>
        <w:tabs>
          <w:tab w:val="left" w:leader="underscore" w:pos="5141"/>
        </w:tabs>
        <w:rPr>
          <w:lang w:val="sl-SI"/>
        </w:rPr>
      </w:pPr>
      <w:r w:rsidRPr="00C952E3">
        <w:rPr>
          <w:b/>
          <w:bCs/>
          <w:color w:val="0070C0"/>
          <w:lang w:val="sl-SI"/>
        </w:rPr>
        <w:t>Odlaganje</w:t>
      </w:r>
    </w:p>
    <w:p w14:paraId="5633D04B" w14:textId="77777777" w:rsidR="005F69E5" w:rsidRPr="00C952E3" w:rsidRDefault="00B826C5" w:rsidP="00EB0D0C">
      <w:pPr>
        <w:pStyle w:val="Telobesedila"/>
        <w:framePr w:w="5270" w:h="10516" w:wrap="none" w:hAnchor="page" w:x="6188" w:y="2070"/>
        <w:shd w:val="clear" w:color="auto" w:fill="auto"/>
        <w:spacing w:after="80" w:line="288" w:lineRule="auto"/>
        <w:jc w:val="both"/>
        <w:rPr>
          <w:lang w:val="sl-SI"/>
        </w:rPr>
      </w:pPr>
      <w:r w:rsidRPr="00C952E3">
        <w:rPr>
          <w:lang w:val="sl-SI"/>
        </w:rPr>
        <w:t>Uporabljene rokavice so lahko onesnažene z nalezljivimi ali drugimi nevarnimi snovmi. Odstraniti jih je treba skladno z lokalnimi predpisi. Rokavice je treba zakopati ali sežgati pri nadzorovanih pogojih.</w:t>
      </w:r>
    </w:p>
    <w:p w14:paraId="10A44AF3" w14:textId="77777777" w:rsidR="00AD71CD" w:rsidRPr="00256C64" w:rsidRDefault="00AD71CD" w:rsidP="00AD71CD">
      <w:pPr>
        <w:pStyle w:val="Telobesedila"/>
        <w:framePr w:w="5270" w:h="10516" w:wrap="none" w:hAnchor="page" w:x="6188" w:y="2070"/>
        <w:pBdr>
          <w:top w:val="single" w:sz="4" w:space="1" w:color="auto"/>
          <w:bottom w:val="single" w:sz="4" w:space="1" w:color="auto"/>
        </w:pBdr>
        <w:shd w:val="clear" w:color="auto" w:fill="E7E6E6" w:themeFill="background2"/>
        <w:spacing w:after="80"/>
        <w:jc w:val="both"/>
        <w:rPr>
          <w:lang w:val="sl-SI"/>
        </w:rPr>
      </w:pPr>
      <w:r w:rsidRPr="00256C64">
        <w:rPr>
          <w:b/>
          <w:bCs/>
          <w:color w:val="0070C0"/>
          <w:lang w:val="sl-SI"/>
        </w:rPr>
        <w:t>Proizvajalec</w:t>
      </w:r>
    </w:p>
    <w:p w14:paraId="09DC1689" w14:textId="77777777" w:rsidR="00AD71CD" w:rsidRPr="00256C64" w:rsidRDefault="00AD71CD" w:rsidP="00AD71CD">
      <w:pPr>
        <w:pStyle w:val="Telobesedila"/>
        <w:framePr w:w="5270" w:h="10516" w:wrap="none" w:hAnchor="page" w:x="6188" w:y="2070"/>
        <w:shd w:val="clear" w:color="auto" w:fill="auto"/>
        <w:rPr>
          <w:lang w:val="sl-SI"/>
        </w:rPr>
      </w:pPr>
      <w:r w:rsidRPr="00256C64">
        <w:rPr>
          <w:lang w:val="sl-SI"/>
        </w:rPr>
        <w:t>MERCATOR MEDICAL S.A.</w:t>
      </w:r>
    </w:p>
    <w:p w14:paraId="5B593978" w14:textId="77777777" w:rsidR="00AD71CD" w:rsidRPr="00256C64" w:rsidRDefault="00AD71CD" w:rsidP="00AD71CD">
      <w:pPr>
        <w:pStyle w:val="Telobesedila"/>
        <w:framePr w:w="5270" w:h="10516" w:wrap="none" w:hAnchor="page" w:x="6188" w:y="2070"/>
        <w:shd w:val="clear" w:color="auto" w:fill="auto"/>
        <w:rPr>
          <w:lang w:val="sl-SI"/>
        </w:rPr>
      </w:pPr>
      <w:r w:rsidRPr="00256C64">
        <w:rPr>
          <w:lang w:val="sl-SI"/>
        </w:rPr>
        <w:t xml:space="preserve">ul. H. </w:t>
      </w:r>
      <w:proofErr w:type="spellStart"/>
      <w:r w:rsidRPr="00256C64">
        <w:rPr>
          <w:lang w:val="sl-SI"/>
        </w:rPr>
        <w:t>Modrzejewskiej</w:t>
      </w:r>
      <w:proofErr w:type="spellEnd"/>
      <w:r w:rsidRPr="00256C64">
        <w:rPr>
          <w:lang w:val="sl-SI"/>
        </w:rPr>
        <w:t xml:space="preserve"> 30 </w:t>
      </w:r>
    </w:p>
    <w:p w14:paraId="08FE972D" w14:textId="77777777" w:rsidR="00AD71CD" w:rsidRPr="00256C64" w:rsidRDefault="00AD71CD" w:rsidP="00AD71CD">
      <w:pPr>
        <w:pStyle w:val="Telobesedila"/>
        <w:framePr w:w="5270" w:h="10516" w:wrap="none" w:hAnchor="page" w:x="6188" w:y="2070"/>
        <w:shd w:val="clear" w:color="auto" w:fill="auto"/>
        <w:rPr>
          <w:lang w:val="sl-SI"/>
        </w:rPr>
      </w:pPr>
      <w:r w:rsidRPr="00256C64">
        <w:rPr>
          <w:lang w:val="sl-SI"/>
        </w:rPr>
        <w:t xml:space="preserve">31-327 Krakov, Poljska </w:t>
      </w:r>
    </w:p>
    <w:p w14:paraId="29FA4003" w14:textId="77777777" w:rsidR="00AD71CD" w:rsidRDefault="00643143" w:rsidP="00AD71CD">
      <w:pPr>
        <w:pStyle w:val="Telobesedila"/>
        <w:framePr w:w="5270" w:h="10516" w:wrap="none" w:hAnchor="page" w:x="6188" w:y="2070"/>
        <w:shd w:val="clear" w:color="auto" w:fill="auto"/>
        <w:rPr>
          <w:rStyle w:val="Hiperpovezava"/>
          <w:b/>
          <w:bCs/>
          <w:lang w:val="sl-SI"/>
        </w:rPr>
      </w:pPr>
      <w:hyperlink r:id="rId7" w:history="1">
        <w:r w:rsidR="00AD71CD" w:rsidRPr="00256C64">
          <w:rPr>
            <w:rStyle w:val="Hiperpovezava"/>
            <w:b/>
            <w:bCs/>
            <w:lang w:val="sl-SI"/>
          </w:rPr>
          <w:t>www.mercatormedical.eu</w:t>
        </w:r>
      </w:hyperlink>
    </w:p>
    <w:p w14:paraId="00768271" w14:textId="77777777" w:rsidR="00AD71CD" w:rsidRPr="00256C64" w:rsidRDefault="00AD71CD" w:rsidP="00AD71CD">
      <w:pPr>
        <w:pStyle w:val="Telobesedila"/>
        <w:framePr w:w="5270" w:h="10516" w:wrap="none" w:hAnchor="page" w:x="6188" w:y="2070"/>
        <w:pBdr>
          <w:top w:val="single" w:sz="4" w:space="1" w:color="auto"/>
          <w:bottom w:val="single" w:sz="4" w:space="1" w:color="auto"/>
        </w:pBdr>
        <w:shd w:val="clear" w:color="auto" w:fill="E7E6E6" w:themeFill="background2"/>
        <w:spacing w:after="80"/>
        <w:jc w:val="both"/>
        <w:rPr>
          <w:lang w:val="sl-SI"/>
        </w:rPr>
      </w:pPr>
      <w:r>
        <w:rPr>
          <w:b/>
          <w:bCs/>
          <w:color w:val="0070C0"/>
          <w:lang w:val="sl-SI"/>
        </w:rPr>
        <w:t>Distributer</w:t>
      </w:r>
    </w:p>
    <w:p w14:paraId="5D76EA3D" w14:textId="77777777" w:rsidR="00AD71CD" w:rsidRDefault="00AD71CD" w:rsidP="00AD71CD">
      <w:pPr>
        <w:pStyle w:val="Telobesedila"/>
        <w:framePr w:w="5270" w:h="10516" w:wrap="none" w:hAnchor="page" w:x="6188" w:y="2070"/>
        <w:shd w:val="clear" w:color="auto" w:fill="auto"/>
        <w:rPr>
          <w:lang w:val="sl-SI"/>
        </w:rPr>
      </w:pPr>
      <w:r>
        <w:rPr>
          <w:lang w:val="sl-SI"/>
        </w:rPr>
        <w:t xml:space="preserve">Sanolabor, </w:t>
      </w:r>
      <w:proofErr w:type="spellStart"/>
      <w:r>
        <w:rPr>
          <w:lang w:val="sl-SI"/>
        </w:rPr>
        <w:t>d.d</w:t>
      </w:r>
      <w:proofErr w:type="spellEnd"/>
      <w:r>
        <w:rPr>
          <w:lang w:val="sl-SI"/>
        </w:rPr>
        <w:t>.</w:t>
      </w:r>
    </w:p>
    <w:p w14:paraId="3605010D" w14:textId="77777777" w:rsidR="00AD71CD" w:rsidRPr="00256C64" w:rsidRDefault="00AD71CD" w:rsidP="00AD71CD">
      <w:pPr>
        <w:pStyle w:val="Telobesedila"/>
        <w:framePr w:w="5270" w:h="10516" w:wrap="none" w:hAnchor="page" w:x="6188" w:y="2070"/>
        <w:shd w:val="clear" w:color="auto" w:fill="auto"/>
        <w:rPr>
          <w:lang w:val="sl-SI"/>
        </w:rPr>
      </w:pPr>
      <w:r>
        <w:rPr>
          <w:lang w:val="sl-SI"/>
        </w:rPr>
        <w:t>Leskoškova cesta 4, 1000 Ljubljana, Slovenija</w:t>
      </w:r>
    </w:p>
    <w:p w14:paraId="0A3CB682" w14:textId="22446AC2" w:rsidR="005F69E5" w:rsidRPr="00C952E3" w:rsidRDefault="00B826C5">
      <w:pPr>
        <w:spacing w:line="360" w:lineRule="exact"/>
        <w:rPr>
          <w:lang w:val="sl-SI"/>
        </w:rPr>
      </w:pPr>
      <w:r w:rsidRPr="00C952E3">
        <w:rPr>
          <w:noProof/>
          <w:lang w:val="sl-SI" w:eastAsia="sl-SI" w:bidi="ar-SA"/>
        </w:rPr>
        <w:drawing>
          <wp:anchor distT="0" distB="0" distL="0" distR="0" simplePos="0" relativeHeight="62914690" behindDoc="1" locked="0" layoutInCell="1" allowOverlap="1" wp14:anchorId="5BEA94CB" wp14:editId="515B21DC">
            <wp:simplePos x="0" y="0"/>
            <wp:positionH relativeFrom="page">
              <wp:posOffset>770890</wp:posOffset>
            </wp:positionH>
            <wp:positionV relativeFrom="margin">
              <wp:posOffset>216535</wp:posOffset>
            </wp:positionV>
            <wp:extent cx="1816735" cy="2806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816735" cy="280670"/>
                    </a:xfrm>
                    <a:prstGeom prst="rect">
                      <a:avLst/>
                    </a:prstGeom>
                  </pic:spPr>
                </pic:pic>
              </a:graphicData>
            </a:graphic>
          </wp:anchor>
        </w:drawing>
      </w:r>
      <w:r w:rsidRPr="00C952E3">
        <w:rPr>
          <w:noProof/>
          <w:lang w:val="sl-SI" w:eastAsia="sl-SI" w:bidi="ar-SA"/>
        </w:rPr>
        <w:drawing>
          <wp:anchor distT="0" distB="0" distL="0" distR="0" simplePos="0" relativeHeight="62914691" behindDoc="1" locked="0" layoutInCell="1" allowOverlap="1" wp14:anchorId="302EE744" wp14:editId="126AD63A">
            <wp:simplePos x="0" y="0"/>
            <wp:positionH relativeFrom="page">
              <wp:posOffset>6233160</wp:posOffset>
            </wp:positionH>
            <wp:positionV relativeFrom="margin">
              <wp:posOffset>0</wp:posOffset>
            </wp:positionV>
            <wp:extent cx="1066800" cy="46926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066800" cy="469265"/>
                    </a:xfrm>
                    <a:prstGeom prst="rect">
                      <a:avLst/>
                    </a:prstGeom>
                  </pic:spPr>
                </pic:pic>
              </a:graphicData>
            </a:graphic>
          </wp:anchor>
        </w:drawing>
      </w:r>
    </w:p>
    <w:p w14:paraId="56325518" w14:textId="77777777" w:rsidR="005F69E5" w:rsidRPr="00C952E3" w:rsidRDefault="005F69E5">
      <w:pPr>
        <w:spacing w:line="360" w:lineRule="exact"/>
        <w:rPr>
          <w:lang w:val="sl-SI"/>
        </w:rPr>
      </w:pPr>
    </w:p>
    <w:p w14:paraId="63F75893" w14:textId="77777777" w:rsidR="005F69E5" w:rsidRPr="00C952E3" w:rsidRDefault="005F69E5">
      <w:pPr>
        <w:spacing w:line="360" w:lineRule="exact"/>
        <w:rPr>
          <w:lang w:val="sl-SI"/>
        </w:rPr>
      </w:pPr>
    </w:p>
    <w:p w14:paraId="230DFDF5" w14:textId="77777777" w:rsidR="005F69E5" w:rsidRPr="00C952E3" w:rsidRDefault="005F69E5">
      <w:pPr>
        <w:spacing w:line="360" w:lineRule="exact"/>
        <w:rPr>
          <w:lang w:val="sl-SI"/>
        </w:rPr>
      </w:pPr>
    </w:p>
    <w:p w14:paraId="6AD471D3" w14:textId="77777777" w:rsidR="005F69E5" w:rsidRPr="00C952E3" w:rsidRDefault="005F69E5">
      <w:pPr>
        <w:spacing w:line="360" w:lineRule="exact"/>
        <w:rPr>
          <w:lang w:val="sl-SI"/>
        </w:rPr>
      </w:pPr>
    </w:p>
    <w:p w14:paraId="731F92FA" w14:textId="77777777" w:rsidR="005F69E5" w:rsidRPr="00C952E3" w:rsidRDefault="005F69E5">
      <w:pPr>
        <w:spacing w:line="360" w:lineRule="exact"/>
        <w:rPr>
          <w:lang w:val="sl-SI"/>
        </w:rPr>
      </w:pPr>
    </w:p>
    <w:p w14:paraId="1D566D3E" w14:textId="77777777" w:rsidR="005F69E5" w:rsidRPr="00C952E3" w:rsidRDefault="005F69E5">
      <w:pPr>
        <w:spacing w:line="360" w:lineRule="exact"/>
        <w:rPr>
          <w:lang w:val="sl-SI"/>
        </w:rPr>
      </w:pPr>
    </w:p>
    <w:p w14:paraId="17A9B712" w14:textId="77777777" w:rsidR="005F69E5" w:rsidRPr="00C952E3" w:rsidRDefault="005F69E5">
      <w:pPr>
        <w:spacing w:line="360" w:lineRule="exact"/>
        <w:rPr>
          <w:lang w:val="sl-SI"/>
        </w:rPr>
      </w:pPr>
    </w:p>
    <w:p w14:paraId="64E0F552" w14:textId="77777777" w:rsidR="005F69E5" w:rsidRPr="00C952E3" w:rsidRDefault="005F69E5">
      <w:pPr>
        <w:spacing w:line="360" w:lineRule="exact"/>
        <w:rPr>
          <w:lang w:val="sl-SI"/>
        </w:rPr>
      </w:pPr>
    </w:p>
    <w:p w14:paraId="25302514" w14:textId="77777777" w:rsidR="005F69E5" w:rsidRPr="00C952E3" w:rsidRDefault="005F69E5">
      <w:pPr>
        <w:spacing w:line="360" w:lineRule="exact"/>
        <w:rPr>
          <w:lang w:val="sl-SI"/>
        </w:rPr>
      </w:pPr>
    </w:p>
    <w:p w14:paraId="430B4562" w14:textId="77777777" w:rsidR="005F69E5" w:rsidRPr="00C952E3" w:rsidRDefault="005F69E5">
      <w:pPr>
        <w:spacing w:line="360" w:lineRule="exact"/>
        <w:rPr>
          <w:lang w:val="sl-SI"/>
        </w:rPr>
      </w:pPr>
    </w:p>
    <w:p w14:paraId="2271A7A1" w14:textId="77777777" w:rsidR="005F69E5" w:rsidRPr="00C952E3" w:rsidRDefault="005F69E5">
      <w:pPr>
        <w:spacing w:line="360" w:lineRule="exact"/>
        <w:rPr>
          <w:lang w:val="sl-SI"/>
        </w:rPr>
      </w:pPr>
    </w:p>
    <w:p w14:paraId="7D389BF5" w14:textId="77777777" w:rsidR="005F69E5" w:rsidRPr="00C952E3" w:rsidRDefault="005F69E5">
      <w:pPr>
        <w:spacing w:line="360" w:lineRule="exact"/>
        <w:rPr>
          <w:lang w:val="sl-SI"/>
        </w:rPr>
      </w:pPr>
    </w:p>
    <w:p w14:paraId="7FC4095A" w14:textId="77777777" w:rsidR="005F69E5" w:rsidRPr="00C952E3" w:rsidRDefault="005F69E5">
      <w:pPr>
        <w:spacing w:line="360" w:lineRule="exact"/>
        <w:rPr>
          <w:lang w:val="sl-SI"/>
        </w:rPr>
      </w:pPr>
    </w:p>
    <w:p w14:paraId="1EA7AB92" w14:textId="77777777" w:rsidR="005F69E5" w:rsidRPr="00C952E3" w:rsidRDefault="005F69E5">
      <w:pPr>
        <w:spacing w:line="360" w:lineRule="exact"/>
        <w:rPr>
          <w:lang w:val="sl-SI"/>
        </w:rPr>
      </w:pPr>
    </w:p>
    <w:p w14:paraId="216DCCD8" w14:textId="77777777" w:rsidR="005F69E5" w:rsidRPr="00C952E3" w:rsidRDefault="005F69E5">
      <w:pPr>
        <w:spacing w:line="360" w:lineRule="exact"/>
        <w:rPr>
          <w:lang w:val="sl-SI"/>
        </w:rPr>
      </w:pPr>
    </w:p>
    <w:p w14:paraId="0C5834EB" w14:textId="77777777" w:rsidR="005F69E5" w:rsidRPr="00C952E3" w:rsidRDefault="005F69E5">
      <w:pPr>
        <w:spacing w:line="360" w:lineRule="exact"/>
        <w:rPr>
          <w:lang w:val="sl-SI"/>
        </w:rPr>
      </w:pPr>
    </w:p>
    <w:p w14:paraId="2EF2C28F" w14:textId="77777777" w:rsidR="005F69E5" w:rsidRPr="00C952E3" w:rsidRDefault="005F69E5">
      <w:pPr>
        <w:spacing w:line="360" w:lineRule="exact"/>
        <w:rPr>
          <w:lang w:val="sl-SI"/>
        </w:rPr>
      </w:pPr>
    </w:p>
    <w:p w14:paraId="321EC1B7" w14:textId="77777777" w:rsidR="005F69E5" w:rsidRPr="00C952E3" w:rsidRDefault="005F69E5">
      <w:pPr>
        <w:spacing w:line="360" w:lineRule="exact"/>
        <w:rPr>
          <w:lang w:val="sl-SI"/>
        </w:rPr>
      </w:pPr>
    </w:p>
    <w:p w14:paraId="60FA542F" w14:textId="77777777" w:rsidR="005F69E5" w:rsidRPr="00C952E3" w:rsidRDefault="005F69E5">
      <w:pPr>
        <w:spacing w:line="360" w:lineRule="exact"/>
        <w:rPr>
          <w:lang w:val="sl-SI"/>
        </w:rPr>
      </w:pPr>
    </w:p>
    <w:p w14:paraId="7E7C6C95" w14:textId="77777777" w:rsidR="005F69E5" w:rsidRPr="00C952E3" w:rsidRDefault="005F69E5">
      <w:pPr>
        <w:spacing w:line="360" w:lineRule="exact"/>
        <w:rPr>
          <w:lang w:val="sl-SI"/>
        </w:rPr>
      </w:pPr>
    </w:p>
    <w:p w14:paraId="065E8459" w14:textId="77777777" w:rsidR="005F69E5" w:rsidRPr="00C952E3" w:rsidRDefault="005F69E5">
      <w:pPr>
        <w:spacing w:line="360" w:lineRule="exact"/>
        <w:rPr>
          <w:lang w:val="sl-SI"/>
        </w:rPr>
      </w:pPr>
    </w:p>
    <w:p w14:paraId="130E51FB" w14:textId="77777777" w:rsidR="005F69E5" w:rsidRPr="00C952E3" w:rsidRDefault="005F69E5">
      <w:pPr>
        <w:spacing w:line="360" w:lineRule="exact"/>
        <w:rPr>
          <w:lang w:val="sl-SI"/>
        </w:rPr>
      </w:pPr>
    </w:p>
    <w:tbl>
      <w:tblPr>
        <w:tblOverlap w:val="never"/>
        <w:tblW w:w="0" w:type="auto"/>
        <w:tblLayout w:type="fixed"/>
        <w:tblCellMar>
          <w:left w:w="10" w:type="dxa"/>
          <w:right w:w="10" w:type="dxa"/>
        </w:tblCellMar>
        <w:tblLook w:val="04A0" w:firstRow="1" w:lastRow="0" w:firstColumn="1" w:lastColumn="0" w:noHBand="0" w:noVBand="1"/>
      </w:tblPr>
      <w:tblGrid>
        <w:gridCol w:w="2045"/>
        <w:gridCol w:w="1315"/>
        <w:gridCol w:w="1690"/>
      </w:tblGrid>
      <w:tr w:rsidR="00EB0D0C" w:rsidRPr="00C952E3" w14:paraId="1837BE06" w14:textId="77777777" w:rsidTr="00EB0D0C">
        <w:trPr>
          <w:trHeight w:hRule="exact" w:val="403"/>
        </w:trPr>
        <w:tc>
          <w:tcPr>
            <w:tcW w:w="2045" w:type="dxa"/>
            <w:tcBorders>
              <w:top w:val="single" w:sz="4" w:space="0" w:color="auto"/>
              <w:left w:val="single" w:sz="4" w:space="0" w:color="auto"/>
            </w:tcBorders>
            <w:shd w:val="clear" w:color="auto" w:fill="E7E6E6" w:themeFill="background2"/>
            <w:vAlign w:val="bottom"/>
          </w:tcPr>
          <w:p w14:paraId="7E2AF712" w14:textId="77777777" w:rsidR="00EB0D0C" w:rsidRPr="00C952E3" w:rsidRDefault="00EB0D0C" w:rsidP="00EB0D0C">
            <w:pPr>
              <w:pStyle w:val="Other0"/>
              <w:framePr w:w="5050" w:h="1032" w:wrap="none" w:vAnchor="page" w:hAnchor="page" w:x="708" w:y="8777"/>
              <w:shd w:val="clear" w:color="auto" w:fill="auto"/>
              <w:spacing w:line="254" w:lineRule="auto"/>
              <w:jc w:val="center"/>
              <w:rPr>
                <w:lang w:val="sl-SI"/>
              </w:rPr>
            </w:pPr>
            <w:r w:rsidRPr="00C952E3">
              <w:rPr>
                <w:lang w:val="sl-SI"/>
              </w:rPr>
              <w:t>Pogoji ekstrakcije (trajanje preizkusa: dve uri pri 40 °C)</w:t>
            </w:r>
          </w:p>
        </w:tc>
        <w:tc>
          <w:tcPr>
            <w:tcW w:w="1315" w:type="dxa"/>
            <w:tcBorders>
              <w:top w:val="single" w:sz="4" w:space="0" w:color="auto"/>
              <w:left w:val="single" w:sz="4" w:space="0" w:color="auto"/>
            </w:tcBorders>
            <w:shd w:val="clear" w:color="auto" w:fill="E7E6E6" w:themeFill="background2"/>
            <w:vAlign w:val="bottom"/>
          </w:tcPr>
          <w:p w14:paraId="51555B15" w14:textId="77777777" w:rsidR="00EB0D0C" w:rsidRPr="00C952E3" w:rsidRDefault="00EB0D0C" w:rsidP="00EB0D0C">
            <w:pPr>
              <w:pStyle w:val="Other0"/>
              <w:framePr w:w="5050" w:h="1032" w:wrap="none" w:vAnchor="page" w:hAnchor="page" w:x="708" w:y="8777"/>
              <w:shd w:val="clear" w:color="auto" w:fill="auto"/>
              <w:spacing w:line="254" w:lineRule="auto"/>
              <w:jc w:val="center"/>
              <w:rPr>
                <w:lang w:val="sl-SI"/>
              </w:rPr>
            </w:pPr>
            <w:r w:rsidRPr="00C952E3">
              <w:rPr>
                <w:lang w:val="sl-SI"/>
              </w:rPr>
              <w:t>Rezultati analize [mg/dm</w:t>
            </w:r>
            <w:r w:rsidRPr="00C952E3">
              <w:rPr>
                <w:b/>
                <w:bCs/>
                <w:sz w:val="9"/>
                <w:szCs w:val="9"/>
                <w:vertAlign w:val="superscript"/>
                <w:lang w:val="sl-SI"/>
              </w:rPr>
              <w:t>2</w:t>
            </w:r>
            <w:r w:rsidRPr="00C952E3">
              <w:rPr>
                <w:lang w:val="sl-SI"/>
              </w:rPr>
              <w:t>]</w:t>
            </w:r>
          </w:p>
        </w:tc>
        <w:tc>
          <w:tcPr>
            <w:tcW w:w="1690" w:type="dxa"/>
            <w:tcBorders>
              <w:top w:val="single" w:sz="4" w:space="0" w:color="auto"/>
              <w:left w:val="single" w:sz="4" w:space="0" w:color="auto"/>
              <w:right w:val="single" w:sz="4" w:space="0" w:color="auto"/>
            </w:tcBorders>
            <w:shd w:val="clear" w:color="auto" w:fill="E7E6E6" w:themeFill="background2"/>
            <w:vAlign w:val="bottom"/>
          </w:tcPr>
          <w:p w14:paraId="5294240C" w14:textId="77777777" w:rsidR="00EB0D0C" w:rsidRPr="00C952E3" w:rsidRDefault="00EB0D0C" w:rsidP="00EB0D0C">
            <w:pPr>
              <w:pStyle w:val="Other0"/>
              <w:framePr w:w="5050" w:h="1032" w:wrap="none" w:vAnchor="page" w:hAnchor="page" w:x="708" w:y="8777"/>
              <w:shd w:val="clear" w:color="auto" w:fill="auto"/>
              <w:spacing w:line="254" w:lineRule="auto"/>
              <w:jc w:val="center"/>
              <w:rPr>
                <w:lang w:val="sl-SI"/>
              </w:rPr>
            </w:pPr>
            <w:r w:rsidRPr="00C952E3">
              <w:rPr>
                <w:lang w:val="sl-SI"/>
              </w:rPr>
              <w:t>Rezultat preizkusa (mejna vrednost: &lt; 10 mg/dm</w:t>
            </w:r>
            <w:r w:rsidRPr="00C952E3">
              <w:rPr>
                <w:b/>
                <w:bCs/>
                <w:sz w:val="9"/>
                <w:szCs w:val="9"/>
                <w:vertAlign w:val="superscript"/>
                <w:lang w:val="sl-SI"/>
              </w:rPr>
              <w:t>2</w:t>
            </w:r>
            <w:r w:rsidRPr="00C952E3">
              <w:rPr>
                <w:lang w:val="sl-SI"/>
              </w:rPr>
              <w:t>)</w:t>
            </w:r>
          </w:p>
        </w:tc>
      </w:tr>
      <w:tr w:rsidR="00EB0D0C" w:rsidRPr="00C952E3" w14:paraId="4BA8BF27" w14:textId="77777777">
        <w:trPr>
          <w:trHeight w:hRule="exact" w:val="206"/>
        </w:trPr>
        <w:tc>
          <w:tcPr>
            <w:tcW w:w="2045" w:type="dxa"/>
            <w:tcBorders>
              <w:top w:val="single" w:sz="4" w:space="0" w:color="auto"/>
              <w:left w:val="single" w:sz="4" w:space="0" w:color="auto"/>
            </w:tcBorders>
            <w:shd w:val="clear" w:color="auto" w:fill="FFFFFF"/>
            <w:vAlign w:val="center"/>
          </w:tcPr>
          <w:p w14:paraId="2D81A19B" w14:textId="77777777" w:rsidR="00EB0D0C" w:rsidRPr="00C952E3" w:rsidRDefault="00EB0D0C" w:rsidP="00EB0D0C">
            <w:pPr>
              <w:pStyle w:val="Other0"/>
              <w:framePr w:w="5050" w:h="1032" w:wrap="none" w:vAnchor="page" w:hAnchor="page" w:x="708" w:y="8777"/>
              <w:shd w:val="clear" w:color="auto" w:fill="auto"/>
              <w:spacing w:line="240" w:lineRule="auto"/>
              <w:rPr>
                <w:lang w:val="sl-SI"/>
              </w:rPr>
            </w:pPr>
            <w:r w:rsidRPr="00C952E3">
              <w:rPr>
                <w:lang w:val="sl-SI"/>
              </w:rPr>
              <w:t>ocetna kislina, 3 %</w:t>
            </w:r>
          </w:p>
        </w:tc>
        <w:tc>
          <w:tcPr>
            <w:tcW w:w="1315" w:type="dxa"/>
            <w:tcBorders>
              <w:top w:val="single" w:sz="4" w:space="0" w:color="auto"/>
              <w:left w:val="single" w:sz="4" w:space="0" w:color="auto"/>
            </w:tcBorders>
            <w:shd w:val="clear" w:color="auto" w:fill="FFFFFF"/>
            <w:vAlign w:val="center"/>
          </w:tcPr>
          <w:p w14:paraId="61217E57" w14:textId="77777777" w:rsidR="00EB0D0C" w:rsidRPr="00C952E3" w:rsidRDefault="00EB0D0C" w:rsidP="00EB0D0C">
            <w:pPr>
              <w:pStyle w:val="Other0"/>
              <w:framePr w:w="5050" w:h="1032" w:wrap="none" w:vAnchor="page" w:hAnchor="page" w:x="708" w:y="8777"/>
              <w:shd w:val="clear" w:color="auto" w:fill="auto"/>
              <w:spacing w:line="240" w:lineRule="auto"/>
              <w:jc w:val="center"/>
              <w:rPr>
                <w:lang w:val="sl-SI"/>
              </w:rPr>
            </w:pPr>
            <w:r w:rsidRPr="00C952E3">
              <w:rPr>
                <w:lang w:val="sl-SI"/>
              </w:rPr>
              <w:t>&gt; 10,0</w:t>
            </w:r>
          </w:p>
        </w:tc>
        <w:tc>
          <w:tcPr>
            <w:tcW w:w="1690" w:type="dxa"/>
            <w:tcBorders>
              <w:top w:val="single" w:sz="4" w:space="0" w:color="auto"/>
              <w:left w:val="single" w:sz="4" w:space="0" w:color="auto"/>
              <w:right w:val="single" w:sz="4" w:space="0" w:color="auto"/>
            </w:tcBorders>
            <w:shd w:val="clear" w:color="auto" w:fill="FFFFFF"/>
            <w:vAlign w:val="center"/>
          </w:tcPr>
          <w:p w14:paraId="5CF8B0F0" w14:textId="77777777" w:rsidR="00EB0D0C" w:rsidRPr="00C952E3" w:rsidRDefault="00EB0D0C" w:rsidP="00EB0D0C">
            <w:pPr>
              <w:pStyle w:val="Other0"/>
              <w:framePr w:w="5050" w:h="1032" w:wrap="none" w:vAnchor="page" w:hAnchor="page" w:x="708" w:y="8777"/>
              <w:shd w:val="clear" w:color="auto" w:fill="auto"/>
              <w:spacing w:line="240" w:lineRule="auto"/>
              <w:jc w:val="center"/>
              <w:rPr>
                <w:lang w:val="sl-SI"/>
              </w:rPr>
            </w:pPr>
            <w:r w:rsidRPr="00C952E3">
              <w:rPr>
                <w:lang w:val="sl-SI"/>
              </w:rPr>
              <w:t>ni opravljeno</w:t>
            </w:r>
          </w:p>
        </w:tc>
      </w:tr>
      <w:tr w:rsidR="00EB0D0C" w:rsidRPr="00C952E3" w14:paraId="716EAE2F" w14:textId="77777777">
        <w:trPr>
          <w:trHeight w:hRule="exact" w:val="206"/>
        </w:trPr>
        <w:tc>
          <w:tcPr>
            <w:tcW w:w="2045" w:type="dxa"/>
            <w:tcBorders>
              <w:top w:val="single" w:sz="4" w:space="0" w:color="auto"/>
              <w:left w:val="single" w:sz="4" w:space="0" w:color="auto"/>
            </w:tcBorders>
            <w:shd w:val="clear" w:color="auto" w:fill="FFFFFF"/>
            <w:vAlign w:val="bottom"/>
          </w:tcPr>
          <w:p w14:paraId="23BA1E73" w14:textId="77777777" w:rsidR="00EB0D0C" w:rsidRPr="00C952E3" w:rsidRDefault="00EB0D0C" w:rsidP="00EB0D0C">
            <w:pPr>
              <w:pStyle w:val="Other0"/>
              <w:framePr w:w="5050" w:h="1032" w:wrap="none" w:vAnchor="page" w:hAnchor="page" w:x="708" w:y="8777"/>
              <w:shd w:val="clear" w:color="auto" w:fill="auto"/>
              <w:spacing w:line="240" w:lineRule="auto"/>
              <w:rPr>
                <w:lang w:val="sl-SI"/>
              </w:rPr>
            </w:pPr>
            <w:r w:rsidRPr="00C952E3">
              <w:rPr>
                <w:lang w:val="sl-SI"/>
              </w:rPr>
              <w:t>etanol, 10 %</w:t>
            </w:r>
          </w:p>
        </w:tc>
        <w:tc>
          <w:tcPr>
            <w:tcW w:w="1315" w:type="dxa"/>
            <w:tcBorders>
              <w:top w:val="single" w:sz="4" w:space="0" w:color="auto"/>
              <w:left w:val="single" w:sz="4" w:space="0" w:color="auto"/>
            </w:tcBorders>
            <w:shd w:val="clear" w:color="auto" w:fill="FFFFFF"/>
            <w:vAlign w:val="bottom"/>
          </w:tcPr>
          <w:p w14:paraId="362EEF1B" w14:textId="77777777" w:rsidR="00EB0D0C" w:rsidRPr="00C952E3" w:rsidRDefault="00EB0D0C" w:rsidP="00EB0D0C">
            <w:pPr>
              <w:pStyle w:val="Other0"/>
              <w:framePr w:w="5050" w:h="1032" w:wrap="none" w:vAnchor="page" w:hAnchor="page" w:x="708" w:y="8777"/>
              <w:shd w:val="clear" w:color="auto" w:fill="auto"/>
              <w:spacing w:line="240" w:lineRule="auto"/>
              <w:ind w:firstLine="620"/>
              <w:rPr>
                <w:lang w:val="sl-SI"/>
              </w:rPr>
            </w:pPr>
            <w:r w:rsidRPr="00C952E3">
              <w:rPr>
                <w:lang w:val="sl-SI"/>
              </w:rPr>
              <w:t>3,2</w:t>
            </w:r>
          </w:p>
        </w:tc>
        <w:tc>
          <w:tcPr>
            <w:tcW w:w="1690" w:type="dxa"/>
            <w:tcBorders>
              <w:top w:val="single" w:sz="4" w:space="0" w:color="auto"/>
              <w:left w:val="single" w:sz="4" w:space="0" w:color="auto"/>
              <w:right w:val="single" w:sz="4" w:space="0" w:color="auto"/>
            </w:tcBorders>
            <w:shd w:val="clear" w:color="auto" w:fill="FFFFFF"/>
            <w:vAlign w:val="bottom"/>
          </w:tcPr>
          <w:p w14:paraId="4197A3AB" w14:textId="77777777" w:rsidR="00EB0D0C" w:rsidRPr="00C952E3" w:rsidRDefault="00EB0D0C" w:rsidP="00EB0D0C">
            <w:pPr>
              <w:pStyle w:val="Other0"/>
              <w:framePr w:w="5050" w:h="1032" w:wrap="none" w:vAnchor="page" w:hAnchor="page" w:x="708" w:y="8777"/>
              <w:shd w:val="clear" w:color="auto" w:fill="auto"/>
              <w:spacing w:line="240" w:lineRule="auto"/>
              <w:jc w:val="center"/>
              <w:rPr>
                <w:lang w:val="sl-SI"/>
              </w:rPr>
            </w:pPr>
            <w:r w:rsidRPr="00C952E3">
              <w:rPr>
                <w:lang w:val="sl-SI"/>
              </w:rPr>
              <w:t>opravljeno</w:t>
            </w:r>
          </w:p>
        </w:tc>
      </w:tr>
      <w:tr w:rsidR="00EB0D0C" w:rsidRPr="00C952E3" w14:paraId="67AD0AC5" w14:textId="77777777">
        <w:trPr>
          <w:trHeight w:hRule="exact" w:val="216"/>
        </w:trPr>
        <w:tc>
          <w:tcPr>
            <w:tcW w:w="2045" w:type="dxa"/>
            <w:tcBorders>
              <w:top w:val="single" w:sz="4" w:space="0" w:color="auto"/>
              <w:left w:val="single" w:sz="4" w:space="0" w:color="auto"/>
              <w:bottom w:val="single" w:sz="4" w:space="0" w:color="auto"/>
            </w:tcBorders>
            <w:shd w:val="clear" w:color="auto" w:fill="FFFFFF"/>
            <w:vAlign w:val="center"/>
          </w:tcPr>
          <w:p w14:paraId="3E1D43D3" w14:textId="77777777" w:rsidR="00EB0D0C" w:rsidRPr="00C952E3" w:rsidRDefault="00EB0D0C" w:rsidP="00EB0D0C">
            <w:pPr>
              <w:pStyle w:val="Other0"/>
              <w:framePr w:w="5050" w:h="1032" w:wrap="none" w:vAnchor="page" w:hAnchor="page" w:x="708" w:y="8777"/>
              <w:shd w:val="clear" w:color="auto" w:fill="auto"/>
              <w:spacing w:line="240" w:lineRule="auto"/>
              <w:rPr>
                <w:lang w:val="sl-SI"/>
              </w:rPr>
            </w:pPr>
            <w:r w:rsidRPr="00C952E3">
              <w:rPr>
                <w:lang w:val="sl-SI"/>
              </w:rPr>
              <w:t>olivno olje</w:t>
            </w:r>
          </w:p>
        </w:tc>
        <w:tc>
          <w:tcPr>
            <w:tcW w:w="1315" w:type="dxa"/>
            <w:tcBorders>
              <w:top w:val="single" w:sz="4" w:space="0" w:color="auto"/>
              <w:left w:val="single" w:sz="4" w:space="0" w:color="auto"/>
              <w:bottom w:val="single" w:sz="4" w:space="0" w:color="auto"/>
            </w:tcBorders>
            <w:shd w:val="clear" w:color="auto" w:fill="FFFFFF"/>
            <w:vAlign w:val="center"/>
          </w:tcPr>
          <w:p w14:paraId="03BFCE26" w14:textId="77777777" w:rsidR="00EB0D0C" w:rsidRPr="00C952E3" w:rsidRDefault="00EB0D0C" w:rsidP="00EB0D0C">
            <w:pPr>
              <w:pStyle w:val="Other0"/>
              <w:framePr w:w="5050" w:h="1032" w:wrap="none" w:vAnchor="page" w:hAnchor="page" w:x="708" w:y="8777"/>
              <w:shd w:val="clear" w:color="auto" w:fill="auto"/>
              <w:spacing w:line="240" w:lineRule="auto"/>
              <w:ind w:firstLine="620"/>
              <w:rPr>
                <w:lang w:val="sl-SI"/>
              </w:rPr>
            </w:pPr>
            <w:r w:rsidRPr="00C952E3">
              <w:rPr>
                <w:lang w:val="sl-SI"/>
              </w:rPr>
              <w:t>8,6</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705428C5" w14:textId="77777777" w:rsidR="00EB0D0C" w:rsidRPr="00C952E3" w:rsidRDefault="00EB0D0C" w:rsidP="00EB0D0C">
            <w:pPr>
              <w:pStyle w:val="Other0"/>
              <w:framePr w:w="5050" w:h="1032" w:wrap="none" w:vAnchor="page" w:hAnchor="page" w:x="708" w:y="8777"/>
              <w:shd w:val="clear" w:color="auto" w:fill="auto"/>
              <w:spacing w:line="240" w:lineRule="auto"/>
              <w:jc w:val="center"/>
              <w:rPr>
                <w:lang w:val="sl-SI"/>
              </w:rPr>
            </w:pPr>
            <w:r w:rsidRPr="00C952E3">
              <w:rPr>
                <w:lang w:val="sl-SI"/>
              </w:rPr>
              <w:t>opravljeno</w:t>
            </w:r>
          </w:p>
        </w:tc>
      </w:tr>
    </w:tbl>
    <w:p w14:paraId="7483157C" w14:textId="77777777" w:rsidR="00EB0D0C" w:rsidRPr="00C952E3" w:rsidRDefault="00EB0D0C" w:rsidP="00EB0D0C">
      <w:pPr>
        <w:framePr w:w="5050" w:h="1032" w:wrap="none" w:vAnchor="page" w:hAnchor="page" w:x="708" w:y="8777"/>
        <w:spacing w:line="1" w:lineRule="exact"/>
        <w:rPr>
          <w:lang w:val="sl-SI"/>
        </w:rPr>
      </w:pPr>
    </w:p>
    <w:p w14:paraId="276BBEDC" w14:textId="77777777" w:rsidR="005F69E5" w:rsidRPr="00C952E3" w:rsidRDefault="005F69E5">
      <w:pPr>
        <w:spacing w:line="360" w:lineRule="exact"/>
        <w:rPr>
          <w:lang w:val="sl-SI"/>
        </w:rPr>
      </w:pPr>
    </w:p>
    <w:p w14:paraId="6B85CBFF" w14:textId="77777777" w:rsidR="005F69E5" w:rsidRPr="00C952E3" w:rsidRDefault="005F69E5">
      <w:pPr>
        <w:spacing w:line="360" w:lineRule="exact"/>
        <w:rPr>
          <w:lang w:val="sl-SI"/>
        </w:rPr>
      </w:pPr>
    </w:p>
    <w:p w14:paraId="06EFD9D2" w14:textId="77777777" w:rsidR="005F69E5" w:rsidRPr="00C952E3" w:rsidRDefault="005F69E5">
      <w:pPr>
        <w:spacing w:line="360" w:lineRule="exact"/>
        <w:rPr>
          <w:lang w:val="sl-SI"/>
        </w:rPr>
      </w:pPr>
    </w:p>
    <w:p w14:paraId="4D7CC93C" w14:textId="77777777" w:rsidR="00EB0D0C" w:rsidRPr="00C952E3" w:rsidRDefault="00EB0D0C" w:rsidP="00EB0D0C">
      <w:pPr>
        <w:pStyle w:val="Telobesedila"/>
        <w:framePr w:w="5270" w:h="3010" w:wrap="none" w:vAnchor="page" w:hAnchor="page" w:x="697" w:y="10000"/>
        <w:pBdr>
          <w:top w:val="single" w:sz="4" w:space="1" w:color="auto"/>
          <w:bottom w:val="single" w:sz="4" w:space="1" w:color="auto"/>
        </w:pBdr>
        <w:shd w:val="clear" w:color="auto" w:fill="E7E6E6" w:themeFill="background2"/>
        <w:tabs>
          <w:tab w:val="left" w:leader="underscore" w:pos="5146"/>
        </w:tabs>
        <w:spacing w:after="60" w:line="254" w:lineRule="auto"/>
        <w:rPr>
          <w:lang w:val="sl-SI"/>
        </w:rPr>
      </w:pPr>
      <w:r w:rsidRPr="00C952E3">
        <w:rPr>
          <w:b/>
          <w:bCs/>
          <w:color w:val="0070C0"/>
          <w:lang w:val="sl-SI"/>
        </w:rPr>
        <w:t>Razvrstitev in skladnost MDR</w:t>
      </w:r>
    </w:p>
    <w:p w14:paraId="4740E4F4" w14:textId="77777777" w:rsidR="00EB0D0C" w:rsidRPr="00C952E3" w:rsidRDefault="00EB0D0C" w:rsidP="00EB0D0C">
      <w:pPr>
        <w:pStyle w:val="Telobesedila"/>
        <w:framePr w:w="5270" w:h="3010" w:wrap="none" w:vAnchor="page" w:hAnchor="page" w:x="697" w:y="10000"/>
        <w:shd w:val="clear" w:color="auto" w:fill="auto"/>
        <w:spacing w:line="254" w:lineRule="auto"/>
        <w:rPr>
          <w:lang w:val="sl-SI"/>
        </w:rPr>
      </w:pPr>
      <w:r w:rsidRPr="00C952E3">
        <w:rPr>
          <w:lang w:val="sl-SI"/>
        </w:rPr>
        <w:t>Rokavice so razvrščene v razred I skladno s Prilogo VIII Uredbe (EU) 2017/745 in ustrezajo standardom:</w:t>
      </w:r>
    </w:p>
    <w:p w14:paraId="1F9C3C89" w14:textId="5B975FD6" w:rsidR="00EB0D0C" w:rsidRPr="00C952E3" w:rsidRDefault="000358FF" w:rsidP="00EB0D0C">
      <w:pPr>
        <w:pStyle w:val="Telobesedila"/>
        <w:framePr w:w="5270" w:h="3010" w:wrap="none" w:vAnchor="page" w:hAnchor="page" w:x="697" w:y="10000"/>
        <w:shd w:val="clear" w:color="auto" w:fill="auto"/>
        <w:spacing w:after="160" w:line="254" w:lineRule="auto"/>
        <w:rPr>
          <w:lang w:val="sl-SI"/>
        </w:rPr>
      </w:pPr>
      <w:r>
        <w:rPr>
          <w:lang w:val="sl-SI"/>
        </w:rPr>
        <w:t>EN 455-1:2020</w:t>
      </w:r>
      <w:r w:rsidR="00EB0D0C" w:rsidRPr="00C952E3">
        <w:rPr>
          <w:lang w:val="sl-SI"/>
        </w:rPr>
        <w:t>, EN 455-2:</w:t>
      </w:r>
      <w:r w:rsidR="00E96738">
        <w:rPr>
          <w:lang w:val="sl-SI"/>
        </w:rPr>
        <w:t>2009+A2:2013</w:t>
      </w:r>
      <w:r w:rsidR="00EB0D0C" w:rsidRPr="00C952E3">
        <w:rPr>
          <w:lang w:val="sl-SI"/>
        </w:rPr>
        <w:t>, EN 455-3:20</w:t>
      </w:r>
      <w:r w:rsidR="00E96738">
        <w:rPr>
          <w:lang w:val="sl-SI"/>
        </w:rPr>
        <w:t>06</w:t>
      </w:r>
      <w:r w:rsidR="00EB0D0C" w:rsidRPr="00C952E3">
        <w:rPr>
          <w:lang w:val="sl-SI"/>
        </w:rPr>
        <w:t>, EN 455-4:2009, EN ISO 15223-1:2016, EN 1041:2008</w:t>
      </w:r>
      <w:r w:rsidR="00E96738">
        <w:rPr>
          <w:lang w:val="sl-SI"/>
        </w:rPr>
        <w:t>.</w:t>
      </w:r>
    </w:p>
    <w:p w14:paraId="47CB09B8" w14:textId="61C0EFD5" w:rsidR="00EB0D0C" w:rsidRPr="00C952E3" w:rsidRDefault="00EB0D0C" w:rsidP="00EB0D0C">
      <w:pPr>
        <w:pStyle w:val="Telobesedila"/>
        <w:framePr w:w="5270" w:h="3010" w:wrap="none" w:vAnchor="page" w:hAnchor="page" w:x="697" w:y="10000"/>
        <w:pBdr>
          <w:top w:val="single" w:sz="4" w:space="1" w:color="auto"/>
          <w:bottom w:val="single" w:sz="4" w:space="1" w:color="auto"/>
        </w:pBdr>
        <w:shd w:val="clear" w:color="auto" w:fill="E7E6E6" w:themeFill="background2"/>
        <w:tabs>
          <w:tab w:val="left" w:leader="underscore" w:pos="5146"/>
        </w:tabs>
        <w:spacing w:after="60" w:line="254" w:lineRule="auto"/>
        <w:rPr>
          <w:lang w:val="sl-SI"/>
        </w:rPr>
      </w:pPr>
      <w:r w:rsidRPr="00C952E3">
        <w:rPr>
          <w:b/>
          <w:bCs/>
          <w:color w:val="0070C0"/>
          <w:lang w:val="sl-SI"/>
        </w:rPr>
        <w:t>Razvrstitev in skladnost PPE</w:t>
      </w:r>
      <w:r w:rsidR="00E96738">
        <w:rPr>
          <w:b/>
          <w:bCs/>
          <w:color w:val="0070C0"/>
          <w:lang w:val="sl-SI"/>
        </w:rPr>
        <w:t xml:space="preserve"> (OVO)</w:t>
      </w:r>
    </w:p>
    <w:p w14:paraId="5340A94A" w14:textId="77777777" w:rsidR="00EB0D0C" w:rsidRPr="00C952E3" w:rsidRDefault="00EB0D0C" w:rsidP="00EB0D0C">
      <w:pPr>
        <w:pStyle w:val="Telobesedila"/>
        <w:framePr w:w="5270" w:h="3010" w:wrap="none" w:vAnchor="page" w:hAnchor="page" w:x="697" w:y="10000"/>
        <w:shd w:val="clear" w:color="auto" w:fill="auto"/>
        <w:spacing w:line="254" w:lineRule="auto"/>
        <w:rPr>
          <w:lang w:val="sl-SI"/>
        </w:rPr>
      </w:pPr>
      <w:r w:rsidRPr="00C952E3">
        <w:rPr>
          <w:lang w:val="sl-SI"/>
        </w:rPr>
        <w:t>Rokavice so osebna varovalna oprema kategorije III po Prilogi I Uredbe 2016/425 in ustrezajo standardom:</w:t>
      </w:r>
    </w:p>
    <w:p w14:paraId="72AB66BA" w14:textId="77777777" w:rsidR="00EB0D0C" w:rsidRPr="00C952E3" w:rsidRDefault="00EB0D0C" w:rsidP="00EB0D0C">
      <w:pPr>
        <w:pStyle w:val="Telobesedila"/>
        <w:framePr w:w="5270" w:h="3010" w:wrap="none" w:vAnchor="page" w:hAnchor="page" w:x="697" w:y="10000"/>
        <w:shd w:val="clear" w:color="auto" w:fill="auto"/>
        <w:spacing w:after="60" w:line="254" w:lineRule="auto"/>
        <w:rPr>
          <w:lang w:val="sl-SI"/>
        </w:rPr>
      </w:pPr>
      <w:r w:rsidRPr="00C952E3">
        <w:rPr>
          <w:lang w:val="sl-SI"/>
        </w:rPr>
        <w:t>EN 420:2003+A1:2009, EN ISO 374-1:2016 (tip B), EN 374-2:2014, EN 16523-1:2015, EN 374-4:2013, EN ISO 374-5:2016.</w:t>
      </w:r>
    </w:p>
    <w:p w14:paraId="3490EE86" w14:textId="361F990D" w:rsidR="00EB0D0C" w:rsidRDefault="00EB0D0C" w:rsidP="00EB0D0C">
      <w:pPr>
        <w:pStyle w:val="Telobesedila"/>
        <w:framePr w:w="5270" w:h="3010" w:wrap="none" w:vAnchor="page" w:hAnchor="page" w:x="697" w:y="10000"/>
        <w:shd w:val="clear" w:color="auto" w:fill="auto"/>
        <w:spacing w:after="60" w:line="254" w:lineRule="auto"/>
        <w:rPr>
          <w:lang w:val="sl-SI"/>
        </w:rPr>
      </w:pPr>
      <w:r w:rsidRPr="00C952E3">
        <w:rPr>
          <w:lang w:val="sl-SI"/>
        </w:rPr>
        <w:t>Izjavo o skladnosti najdete na spletnem naslovu.</w:t>
      </w:r>
    </w:p>
    <w:p w14:paraId="753F4E3A" w14:textId="75F55859" w:rsidR="00D803B6" w:rsidRPr="00C952E3" w:rsidRDefault="00643143" w:rsidP="00EB0D0C">
      <w:pPr>
        <w:pStyle w:val="Telobesedila"/>
        <w:framePr w:w="5270" w:h="3010" w:wrap="none" w:vAnchor="page" w:hAnchor="page" w:x="697" w:y="10000"/>
        <w:shd w:val="clear" w:color="auto" w:fill="auto"/>
        <w:spacing w:after="60" w:line="254" w:lineRule="auto"/>
        <w:rPr>
          <w:lang w:val="sl-SI"/>
        </w:rPr>
      </w:pPr>
      <w:hyperlink r:id="rId10" w:history="1">
        <w:r w:rsidR="00D803B6">
          <w:rPr>
            <w:rStyle w:val="Hiperpovezava"/>
          </w:rPr>
          <w:t>https://www.sanolabor.si/artikel/zascitne-lateks-rokavice-dermagel</w:t>
        </w:r>
      </w:hyperlink>
    </w:p>
    <w:p w14:paraId="3A83FB39" w14:textId="77777777" w:rsidR="005F69E5" w:rsidRPr="00C952E3" w:rsidRDefault="005F69E5">
      <w:pPr>
        <w:spacing w:line="360" w:lineRule="exact"/>
        <w:rPr>
          <w:lang w:val="sl-SI"/>
        </w:rPr>
      </w:pPr>
    </w:p>
    <w:p w14:paraId="74497A71" w14:textId="77777777" w:rsidR="005F69E5" w:rsidRPr="00C952E3" w:rsidRDefault="005F69E5">
      <w:pPr>
        <w:spacing w:line="360" w:lineRule="exact"/>
        <w:rPr>
          <w:lang w:val="sl-SI"/>
        </w:rPr>
      </w:pPr>
    </w:p>
    <w:p w14:paraId="41EB3EDB" w14:textId="77777777" w:rsidR="005F69E5" w:rsidRPr="00C952E3" w:rsidRDefault="005F69E5">
      <w:pPr>
        <w:spacing w:line="360" w:lineRule="exact"/>
        <w:rPr>
          <w:lang w:val="sl-SI"/>
        </w:rPr>
      </w:pPr>
    </w:p>
    <w:p w14:paraId="78D7307F" w14:textId="77777777" w:rsidR="005F69E5" w:rsidRPr="00C952E3" w:rsidRDefault="005F69E5">
      <w:pPr>
        <w:spacing w:line="360" w:lineRule="exact"/>
        <w:rPr>
          <w:lang w:val="sl-SI"/>
        </w:rPr>
      </w:pPr>
    </w:p>
    <w:p w14:paraId="726C6947" w14:textId="77777777" w:rsidR="005F69E5" w:rsidRPr="00C952E3" w:rsidRDefault="005F69E5">
      <w:pPr>
        <w:spacing w:line="360" w:lineRule="exact"/>
        <w:rPr>
          <w:lang w:val="sl-SI"/>
        </w:rPr>
      </w:pPr>
    </w:p>
    <w:p w14:paraId="440FAD6C" w14:textId="77777777" w:rsidR="005F69E5" w:rsidRPr="00C952E3" w:rsidRDefault="005F69E5">
      <w:pPr>
        <w:spacing w:line="360" w:lineRule="exact"/>
        <w:rPr>
          <w:lang w:val="sl-SI"/>
        </w:rPr>
      </w:pPr>
    </w:p>
    <w:p w14:paraId="287CDFFA" w14:textId="77777777" w:rsidR="005F69E5" w:rsidRPr="00C952E3" w:rsidRDefault="005F69E5">
      <w:pPr>
        <w:spacing w:line="360" w:lineRule="exact"/>
        <w:rPr>
          <w:lang w:val="sl-SI"/>
        </w:rPr>
      </w:pPr>
    </w:p>
    <w:p w14:paraId="59A94832" w14:textId="77777777" w:rsidR="005F69E5" w:rsidRPr="00C952E3" w:rsidRDefault="005F69E5">
      <w:pPr>
        <w:spacing w:line="360" w:lineRule="exact"/>
        <w:rPr>
          <w:lang w:val="sl-SI"/>
        </w:rPr>
      </w:pPr>
    </w:p>
    <w:p w14:paraId="4E437FDA" w14:textId="77777777" w:rsidR="005F69E5" w:rsidRPr="00C952E3" w:rsidRDefault="005F69E5">
      <w:pPr>
        <w:spacing w:line="360" w:lineRule="exact"/>
        <w:rPr>
          <w:lang w:val="sl-SI"/>
        </w:rPr>
      </w:pPr>
    </w:p>
    <w:p w14:paraId="68381C62" w14:textId="77777777" w:rsidR="00EB0D0C" w:rsidRPr="00C952E3" w:rsidRDefault="00EB0D0C" w:rsidP="00EB0D0C">
      <w:pPr>
        <w:pStyle w:val="Bodytext20"/>
        <w:framePr w:w="2774" w:h="1728" w:wrap="none" w:vAnchor="page" w:hAnchor="page" w:x="850" w:y="13138"/>
        <w:shd w:val="clear" w:color="auto" w:fill="auto"/>
        <w:rPr>
          <w:lang w:val="sl-SI"/>
        </w:rPr>
      </w:pPr>
      <w:r w:rsidRPr="00C952E3">
        <w:rPr>
          <w:lang w:val="sl-SI"/>
        </w:rPr>
        <w:t>Priglašeni organ 2777, odgovoren za EU-pregled tipa (modul B) in modul C2: skladnost s tipom:</w:t>
      </w:r>
    </w:p>
    <w:p w14:paraId="4BA5D13D" w14:textId="0DC8E65F" w:rsidR="00EB0D0C" w:rsidRPr="00C952E3" w:rsidRDefault="00EB0D0C" w:rsidP="00EB0D0C">
      <w:pPr>
        <w:pStyle w:val="Heading20"/>
        <w:keepNext/>
        <w:keepLines/>
        <w:framePr w:w="2774" w:h="1728" w:wrap="none" w:vAnchor="page" w:hAnchor="page" w:x="850" w:y="13138"/>
        <w:shd w:val="clear" w:color="auto" w:fill="auto"/>
        <w:rPr>
          <w:lang w:val="sl-SI"/>
        </w:rPr>
      </w:pPr>
      <w:bookmarkStart w:id="3" w:name="bookmark2"/>
      <w:bookmarkStart w:id="4" w:name="bookmark3"/>
      <w:r w:rsidRPr="00C952E3">
        <w:rPr>
          <w:b/>
          <w:bCs/>
          <w:color w:val="2A2629"/>
          <w:lang w:val="sl-SI"/>
        </w:rPr>
        <w:t xml:space="preserve">Satra Technology Europe Ltd. </w:t>
      </w:r>
      <w:r w:rsidRPr="00C952E3">
        <w:rPr>
          <w:lang w:val="sl-SI"/>
        </w:rPr>
        <w:t>Bracetown Business Park, Clonee Dublin 15, Dublin, Irska</w:t>
      </w:r>
      <w:bookmarkEnd w:id="3"/>
      <w:bookmarkEnd w:id="4"/>
    </w:p>
    <w:p w14:paraId="0E8CB84C" w14:textId="35C04807" w:rsidR="005F69E5" w:rsidRPr="00C952E3" w:rsidRDefault="00EB0D0C">
      <w:pPr>
        <w:spacing w:line="360" w:lineRule="exact"/>
        <w:rPr>
          <w:lang w:val="sl-SI"/>
        </w:rPr>
      </w:pPr>
      <w:r w:rsidRPr="00C952E3">
        <w:rPr>
          <w:noProof/>
          <w:lang w:val="sl-SI" w:eastAsia="sl-SI" w:bidi="ar-SA"/>
        </w:rPr>
        <w:drawing>
          <wp:anchor distT="0" distB="0" distL="0" distR="0" simplePos="0" relativeHeight="62914692" behindDoc="1" locked="0" layoutInCell="1" allowOverlap="1" wp14:anchorId="27A91D3A" wp14:editId="565F07D9">
            <wp:simplePos x="0" y="0"/>
            <wp:positionH relativeFrom="page">
              <wp:posOffset>2407920</wp:posOffset>
            </wp:positionH>
            <wp:positionV relativeFrom="margin">
              <wp:posOffset>8077188</wp:posOffset>
            </wp:positionV>
            <wp:extent cx="1188720" cy="40259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1188720" cy="402590"/>
                    </a:xfrm>
                    <a:prstGeom prst="rect">
                      <a:avLst/>
                    </a:prstGeom>
                  </pic:spPr>
                </pic:pic>
              </a:graphicData>
            </a:graphic>
          </wp:anchor>
        </w:drawing>
      </w:r>
    </w:p>
    <w:p w14:paraId="394E87C7" w14:textId="77777777" w:rsidR="005F69E5" w:rsidRPr="00C952E3" w:rsidRDefault="005F69E5">
      <w:pPr>
        <w:spacing w:line="360" w:lineRule="exact"/>
        <w:rPr>
          <w:lang w:val="sl-SI"/>
        </w:rPr>
      </w:pPr>
    </w:p>
    <w:p w14:paraId="14BBAC1F" w14:textId="77777777" w:rsidR="005F69E5" w:rsidRPr="00C952E3" w:rsidRDefault="005F69E5">
      <w:pPr>
        <w:spacing w:line="360" w:lineRule="exact"/>
        <w:rPr>
          <w:lang w:val="sl-SI"/>
        </w:rPr>
      </w:pPr>
    </w:p>
    <w:p w14:paraId="7EC6D808" w14:textId="77777777" w:rsidR="005F69E5" w:rsidRPr="00C952E3" w:rsidRDefault="005F69E5">
      <w:pPr>
        <w:spacing w:line="360" w:lineRule="exact"/>
        <w:rPr>
          <w:lang w:val="sl-SI"/>
        </w:rPr>
      </w:pPr>
    </w:p>
    <w:p w14:paraId="2D5AA2A5" w14:textId="77777777" w:rsidR="005F69E5" w:rsidRPr="00C952E3" w:rsidRDefault="005F69E5">
      <w:pPr>
        <w:spacing w:after="647" w:line="1" w:lineRule="exact"/>
        <w:rPr>
          <w:lang w:val="sl-SI"/>
        </w:rPr>
      </w:pPr>
    </w:p>
    <w:p w14:paraId="091E519C" w14:textId="77777777" w:rsidR="005F69E5" w:rsidRPr="00C952E3" w:rsidRDefault="005F69E5">
      <w:pPr>
        <w:spacing w:line="1" w:lineRule="exact"/>
        <w:rPr>
          <w:lang w:val="sl-SI"/>
        </w:rPr>
        <w:sectPr w:rsidR="005F69E5" w:rsidRPr="00C952E3">
          <w:type w:val="continuous"/>
          <w:pgSz w:w="11900" w:h="16840"/>
          <w:pgMar w:top="481" w:right="404" w:bottom="391" w:left="518" w:header="53" w:footer="3" w:gutter="0"/>
          <w:pgNumType w:start="1"/>
          <w:cols w:space="720"/>
          <w:noEndnote/>
          <w:docGrid w:linePitch="360"/>
        </w:sectPr>
      </w:pPr>
    </w:p>
    <w:tbl>
      <w:tblPr>
        <w:tblOverlap w:val="never"/>
        <w:tblW w:w="10929" w:type="dxa"/>
        <w:tblLayout w:type="fixed"/>
        <w:tblCellMar>
          <w:left w:w="10" w:type="dxa"/>
          <w:right w:w="10" w:type="dxa"/>
        </w:tblCellMar>
        <w:tblLook w:val="04A0" w:firstRow="1" w:lastRow="0" w:firstColumn="1" w:lastColumn="0" w:noHBand="0" w:noVBand="1"/>
      </w:tblPr>
      <w:tblGrid>
        <w:gridCol w:w="3547"/>
        <w:gridCol w:w="566"/>
        <w:gridCol w:w="1277"/>
        <w:gridCol w:w="3120"/>
        <w:gridCol w:w="841"/>
        <w:gridCol w:w="1578"/>
      </w:tblGrid>
      <w:tr w:rsidR="005F69E5" w:rsidRPr="00C952E3" w14:paraId="4E91E004" w14:textId="77777777" w:rsidTr="00E75745">
        <w:trPr>
          <w:trHeight w:hRule="exact" w:val="211"/>
        </w:trPr>
        <w:tc>
          <w:tcPr>
            <w:tcW w:w="10929" w:type="dxa"/>
            <w:gridSpan w:val="6"/>
            <w:tcBorders>
              <w:top w:val="single" w:sz="4" w:space="0" w:color="auto"/>
              <w:left w:val="single" w:sz="4" w:space="0" w:color="auto"/>
              <w:right w:val="single" w:sz="4" w:space="0" w:color="auto"/>
            </w:tcBorders>
            <w:shd w:val="clear" w:color="auto" w:fill="E7E6E6" w:themeFill="background2"/>
            <w:vAlign w:val="bottom"/>
          </w:tcPr>
          <w:p w14:paraId="6B2D93F4"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lastRenderedPageBreak/>
              <w:t>Stopnje prepustnosti po standardu EN ISO 374-1:2016</w:t>
            </w:r>
          </w:p>
        </w:tc>
      </w:tr>
      <w:tr w:rsidR="005F69E5" w:rsidRPr="00C952E3" w14:paraId="711DF41B" w14:textId="77777777" w:rsidTr="00E75745">
        <w:trPr>
          <w:trHeight w:hRule="exact" w:val="206"/>
        </w:trPr>
        <w:tc>
          <w:tcPr>
            <w:tcW w:w="10929" w:type="dxa"/>
            <w:gridSpan w:val="6"/>
            <w:tcBorders>
              <w:top w:val="single" w:sz="4" w:space="0" w:color="auto"/>
              <w:left w:val="single" w:sz="4" w:space="0" w:color="auto"/>
              <w:right w:val="single" w:sz="4" w:space="0" w:color="auto"/>
            </w:tcBorders>
            <w:shd w:val="clear" w:color="auto" w:fill="FFFFFF"/>
          </w:tcPr>
          <w:p w14:paraId="4D4BD457"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 1. stopnja: &gt; 10 min • 2. stopnja: &gt; 30 min • 3. stopnja: &gt; 60 min • 4. stopnja: &gt; 120 min • 5. stopnja: &gt; 240 min • 6. stopnja: &gt; 480 min</w:t>
            </w:r>
          </w:p>
        </w:tc>
      </w:tr>
      <w:tr w:rsidR="005F69E5" w:rsidRPr="00C952E3" w14:paraId="33286313" w14:textId="77777777" w:rsidTr="00E75745">
        <w:trPr>
          <w:trHeight w:hRule="exact" w:val="202"/>
        </w:trPr>
        <w:tc>
          <w:tcPr>
            <w:tcW w:w="4113" w:type="dxa"/>
            <w:gridSpan w:val="2"/>
            <w:tcBorders>
              <w:top w:val="single" w:sz="4" w:space="0" w:color="auto"/>
              <w:left w:val="single" w:sz="4" w:space="0" w:color="auto"/>
            </w:tcBorders>
            <w:shd w:val="clear" w:color="auto" w:fill="E7E6E6" w:themeFill="background2"/>
          </w:tcPr>
          <w:p w14:paraId="252A9C3B"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Rezultati preizkusa skladno s standardom EN 16523-1:2015</w:t>
            </w:r>
          </w:p>
        </w:tc>
        <w:tc>
          <w:tcPr>
            <w:tcW w:w="1277" w:type="dxa"/>
            <w:vMerge w:val="restart"/>
            <w:tcBorders>
              <w:top w:val="single" w:sz="4" w:space="0" w:color="auto"/>
              <w:left w:val="single" w:sz="4" w:space="0" w:color="auto"/>
            </w:tcBorders>
            <w:shd w:val="clear" w:color="auto" w:fill="E7E6E6" w:themeFill="background2"/>
            <w:vAlign w:val="bottom"/>
          </w:tcPr>
          <w:p w14:paraId="6EB856FA"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EN 374-4:2013,</w:t>
            </w:r>
          </w:p>
          <w:p w14:paraId="30EDA2F7"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degradacija [%]</w:t>
            </w:r>
          </w:p>
        </w:tc>
        <w:tc>
          <w:tcPr>
            <w:tcW w:w="3961" w:type="dxa"/>
            <w:gridSpan w:val="2"/>
            <w:tcBorders>
              <w:top w:val="single" w:sz="4" w:space="0" w:color="auto"/>
              <w:left w:val="single" w:sz="4" w:space="0" w:color="auto"/>
            </w:tcBorders>
            <w:shd w:val="clear" w:color="auto" w:fill="E7E6E6" w:themeFill="background2"/>
          </w:tcPr>
          <w:p w14:paraId="2791B82C"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Rezultati preizkusa skladno s standardom EN 16523-1:2015</w:t>
            </w:r>
          </w:p>
        </w:tc>
        <w:tc>
          <w:tcPr>
            <w:tcW w:w="1578" w:type="dxa"/>
            <w:vMerge w:val="restart"/>
            <w:tcBorders>
              <w:top w:val="single" w:sz="4" w:space="0" w:color="auto"/>
              <w:left w:val="single" w:sz="4" w:space="0" w:color="auto"/>
              <w:right w:val="single" w:sz="4" w:space="0" w:color="auto"/>
            </w:tcBorders>
            <w:shd w:val="clear" w:color="auto" w:fill="E7E6E6" w:themeFill="background2"/>
            <w:vAlign w:val="bottom"/>
          </w:tcPr>
          <w:p w14:paraId="1C532CAE"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EN 374-4:2013,</w:t>
            </w:r>
          </w:p>
          <w:p w14:paraId="3DE5C7A2"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degradacija [%]</w:t>
            </w:r>
          </w:p>
        </w:tc>
      </w:tr>
      <w:tr w:rsidR="005F69E5" w:rsidRPr="00C952E3" w14:paraId="7EF1F3C4" w14:textId="77777777" w:rsidTr="00E75745">
        <w:trPr>
          <w:trHeight w:hRule="exact" w:val="206"/>
        </w:trPr>
        <w:tc>
          <w:tcPr>
            <w:tcW w:w="3547" w:type="dxa"/>
            <w:tcBorders>
              <w:top w:val="single" w:sz="4" w:space="0" w:color="auto"/>
              <w:left w:val="single" w:sz="4" w:space="0" w:color="auto"/>
            </w:tcBorders>
            <w:shd w:val="clear" w:color="auto" w:fill="E7E6E6" w:themeFill="background2"/>
            <w:vAlign w:val="bottom"/>
          </w:tcPr>
          <w:p w14:paraId="2F6DA5D9"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Kemikalija</w:t>
            </w:r>
          </w:p>
        </w:tc>
        <w:tc>
          <w:tcPr>
            <w:tcW w:w="566" w:type="dxa"/>
            <w:tcBorders>
              <w:top w:val="single" w:sz="4" w:space="0" w:color="auto"/>
              <w:left w:val="single" w:sz="4" w:space="0" w:color="auto"/>
            </w:tcBorders>
            <w:shd w:val="clear" w:color="auto" w:fill="E7E6E6" w:themeFill="background2"/>
            <w:vAlign w:val="bottom"/>
          </w:tcPr>
          <w:p w14:paraId="1C80366C"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Raven</w:t>
            </w:r>
          </w:p>
        </w:tc>
        <w:tc>
          <w:tcPr>
            <w:tcW w:w="1277" w:type="dxa"/>
            <w:vMerge/>
            <w:tcBorders>
              <w:left w:val="single" w:sz="4" w:space="0" w:color="auto"/>
            </w:tcBorders>
            <w:shd w:val="clear" w:color="auto" w:fill="E7E6E6" w:themeFill="background2"/>
            <w:vAlign w:val="bottom"/>
          </w:tcPr>
          <w:p w14:paraId="7DB496BC" w14:textId="77777777" w:rsidR="005F69E5" w:rsidRPr="00C952E3" w:rsidRDefault="005F69E5">
            <w:pPr>
              <w:framePr w:w="10930" w:h="2275" w:wrap="none" w:hAnchor="page" w:x="558" w:y="1211"/>
              <w:rPr>
                <w:lang w:val="sl-SI"/>
              </w:rPr>
            </w:pPr>
          </w:p>
        </w:tc>
        <w:tc>
          <w:tcPr>
            <w:tcW w:w="3120" w:type="dxa"/>
            <w:tcBorders>
              <w:top w:val="single" w:sz="4" w:space="0" w:color="auto"/>
              <w:left w:val="single" w:sz="4" w:space="0" w:color="auto"/>
            </w:tcBorders>
            <w:shd w:val="clear" w:color="auto" w:fill="E7E6E6" w:themeFill="background2"/>
            <w:vAlign w:val="bottom"/>
          </w:tcPr>
          <w:p w14:paraId="1407B1C5"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Kemikalija</w:t>
            </w:r>
          </w:p>
        </w:tc>
        <w:tc>
          <w:tcPr>
            <w:tcW w:w="841" w:type="dxa"/>
            <w:tcBorders>
              <w:top w:val="single" w:sz="4" w:space="0" w:color="auto"/>
              <w:left w:val="single" w:sz="4" w:space="0" w:color="auto"/>
            </w:tcBorders>
            <w:shd w:val="clear" w:color="auto" w:fill="E7E6E6" w:themeFill="background2"/>
            <w:vAlign w:val="bottom"/>
          </w:tcPr>
          <w:p w14:paraId="063B95A2"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b/>
                <w:bCs/>
                <w:lang w:val="sl-SI"/>
              </w:rPr>
              <w:t>Raven</w:t>
            </w:r>
          </w:p>
        </w:tc>
        <w:tc>
          <w:tcPr>
            <w:tcW w:w="1578" w:type="dxa"/>
            <w:vMerge/>
            <w:tcBorders>
              <w:left w:val="single" w:sz="4" w:space="0" w:color="auto"/>
              <w:right w:val="single" w:sz="4" w:space="0" w:color="auto"/>
            </w:tcBorders>
            <w:shd w:val="clear" w:color="auto" w:fill="E7E6E6" w:themeFill="background2"/>
            <w:vAlign w:val="bottom"/>
          </w:tcPr>
          <w:p w14:paraId="36E80AC5" w14:textId="77777777" w:rsidR="005F69E5" w:rsidRPr="00C952E3" w:rsidRDefault="005F69E5">
            <w:pPr>
              <w:framePr w:w="10930" w:h="2275" w:wrap="none" w:hAnchor="page" w:x="558" w:y="1211"/>
              <w:rPr>
                <w:lang w:val="sl-SI"/>
              </w:rPr>
            </w:pPr>
          </w:p>
        </w:tc>
      </w:tr>
      <w:tr w:rsidR="005F69E5" w:rsidRPr="00C952E3" w14:paraId="711472EE" w14:textId="77777777" w:rsidTr="00E75745">
        <w:trPr>
          <w:trHeight w:hRule="exact" w:val="206"/>
        </w:trPr>
        <w:tc>
          <w:tcPr>
            <w:tcW w:w="3547" w:type="dxa"/>
            <w:tcBorders>
              <w:top w:val="single" w:sz="4" w:space="0" w:color="auto"/>
              <w:left w:val="single" w:sz="4" w:space="0" w:color="auto"/>
            </w:tcBorders>
            <w:shd w:val="clear" w:color="auto" w:fill="FFFFFF"/>
            <w:vAlign w:val="center"/>
          </w:tcPr>
          <w:p w14:paraId="23219BFE"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metanol, 1,5 %</w:t>
            </w:r>
          </w:p>
        </w:tc>
        <w:tc>
          <w:tcPr>
            <w:tcW w:w="566" w:type="dxa"/>
            <w:tcBorders>
              <w:top w:val="single" w:sz="4" w:space="0" w:color="auto"/>
              <w:left w:val="single" w:sz="4" w:space="0" w:color="auto"/>
            </w:tcBorders>
            <w:shd w:val="clear" w:color="auto" w:fill="FFFFFF"/>
            <w:vAlign w:val="bottom"/>
          </w:tcPr>
          <w:p w14:paraId="5B6A276E"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6</w:t>
            </w:r>
          </w:p>
        </w:tc>
        <w:tc>
          <w:tcPr>
            <w:tcW w:w="1277" w:type="dxa"/>
            <w:tcBorders>
              <w:top w:val="single" w:sz="4" w:space="0" w:color="auto"/>
              <w:left w:val="single" w:sz="4" w:space="0" w:color="auto"/>
            </w:tcBorders>
            <w:shd w:val="clear" w:color="auto" w:fill="FFFFFF"/>
            <w:vAlign w:val="bottom"/>
          </w:tcPr>
          <w:p w14:paraId="12777DBB"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6,1</w:t>
            </w:r>
          </w:p>
        </w:tc>
        <w:tc>
          <w:tcPr>
            <w:tcW w:w="3120" w:type="dxa"/>
            <w:tcBorders>
              <w:top w:val="single" w:sz="4" w:space="0" w:color="auto"/>
              <w:left w:val="single" w:sz="4" w:space="0" w:color="auto"/>
            </w:tcBorders>
            <w:shd w:val="clear" w:color="auto" w:fill="FFFFFF"/>
            <w:vAlign w:val="bottom"/>
          </w:tcPr>
          <w:p w14:paraId="0D1F2F73"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žveplova kislina, 50 %</w:t>
            </w:r>
          </w:p>
        </w:tc>
        <w:tc>
          <w:tcPr>
            <w:tcW w:w="841" w:type="dxa"/>
            <w:tcBorders>
              <w:top w:val="single" w:sz="4" w:space="0" w:color="auto"/>
              <w:left w:val="single" w:sz="4" w:space="0" w:color="auto"/>
            </w:tcBorders>
            <w:shd w:val="clear" w:color="auto" w:fill="FFFFFF"/>
            <w:vAlign w:val="bottom"/>
          </w:tcPr>
          <w:p w14:paraId="006C1151"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w:t>
            </w:r>
          </w:p>
        </w:tc>
        <w:tc>
          <w:tcPr>
            <w:tcW w:w="1578" w:type="dxa"/>
            <w:tcBorders>
              <w:top w:val="single" w:sz="4" w:space="0" w:color="auto"/>
              <w:left w:val="single" w:sz="4" w:space="0" w:color="auto"/>
              <w:right w:val="single" w:sz="4" w:space="0" w:color="auto"/>
            </w:tcBorders>
            <w:shd w:val="clear" w:color="auto" w:fill="FFFFFF"/>
            <w:vAlign w:val="bottom"/>
          </w:tcPr>
          <w:p w14:paraId="4CE10F4A"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-22,1</w:t>
            </w:r>
          </w:p>
        </w:tc>
      </w:tr>
      <w:tr w:rsidR="005F69E5" w:rsidRPr="00C952E3" w14:paraId="0E83EF6B" w14:textId="77777777" w:rsidTr="00E75745">
        <w:trPr>
          <w:trHeight w:hRule="exact" w:val="206"/>
        </w:trPr>
        <w:tc>
          <w:tcPr>
            <w:tcW w:w="3547" w:type="dxa"/>
            <w:tcBorders>
              <w:top w:val="single" w:sz="4" w:space="0" w:color="auto"/>
              <w:left w:val="single" w:sz="4" w:space="0" w:color="auto"/>
            </w:tcBorders>
            <w:shd w:val="clear" w:color="auto" w:fill="FFFFFF"/>
            <w:vAlign w:val="center"/>
          </w:tcPr>
          <w:p w14:paraId="388A1317"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ocetna kislina, 10 %</w:t>
            </w:r>
          </w:p>
        </w:tc>
        <w:tc>
          <w:tcPr>
            <w:tcW w:w="566" w:type="dxa"/>
            <w:tcBorders>
              <w:top w:val="single" w:sz="4" w:space="0" w:color="auto"/>
              <w:left w:val="single" w:sz="4" w:space="0" w:color="auto"/>
            </w:tcBorders>
            <w:shd w:val="clear" w:color="auto" w:fill="FFFFFF"/>
            <w:vAlign w:val="bottom"/>
          </w:tcPr>
          <w:p w14:paraId="240B324C"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1</w:t>
            </w:r>
          </w:p>
        </w:tc>
        <w:tc>
          <w:tcPr>
            <w:tcW w:w="1277" w:type="dxa"/>
            <w:tcBorders>
              <w:top w:val="single" w:sz="4" w:space="0" w:color="auto"/>
              <w:left w:val="single" w:sz="4" w:space="0" w:color="auto"/>
            </w:tcBorders>
            <w:shd w:val="clear" w:color="auto" w:fill="FFFFFF"/>
            <w:vAlign w:val="center"/>
          </w:tcPr>
          <w:p w14:paraId="5C955863"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-1,4</w:t>
            </w:r>
          </w:p>
        </w:tc>
        <w:tc>
          <w:tcPr>
            <w:tcW w:w="3120" w:type="dxa"/>
            <w:tcBorders>
              <w:top w:val="single" w:sz="4" w:space="0" w:color="auto"/>
              <w:left w:val="single" w:sz="4" w:space="0" w:color="auto"/>
            </w:tcBorders>
            <w:shd w:val="clear" w:color="auto" w:fill="FFFFFF"/>
            <w:vAlign w:val="center"/>
          </w:tcPr>
          <w:p w14:paraId="686CB271"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etidijev bromid, 5 %</w:t>
            </w:r>
          </w:p>
        </w:tc>
        <w:tc>
          <w:tcPr>
            <w:tcW w:w="841" w:type="dxa"/>
            <w:tcBorders>
              <w:top w:val="single" w:sz="4" w:space="0" w:color="auto"/>
              <w:left w:val="single" w:sz="4" w:space="0" w:color="auto"/>
            </w:tcBorders>
            <w:shd w:val="clear" w:color="auto" w:fill="FFFFFF"/>
            <w:vAlign w:val="bottom"/>
          </w:tcPr>
          <w:p w14:paraId="2D068925"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w:t>
            </w:r>
          </w:p>
        </w:tc>
        <w:tc>
          <w:tcPr>
            <w:tcW w:w="1578" w:type="dxa"/>
            <w:tcBorders>
              <w:top w:val="single" w:sz="4" w:space="0" w:color="auto"/>
              <w:left w:val="single" w:sz="4" w:space="0" w:color="auto"/>
              <w:right w:val="single" w:sz="4" w:space="0" w:color="auto"/>
            </w:tcBorders>
            <w:shd w:val="clear" w:color="auto" w:fill="FFFFFF"/>
            <w:vAlign w:val="center"/>
          </w:tcPr>
          <w:p w14:paraId="6EC82016"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-24,7</w:t>
            </w:r>
          </w:p>
        </w:tc>
      </w:tr>
      <w:tr w:rsidR="005F69E5" w:rsidRPr="00C952E3" w14:paraId="7AB341C9" w14:textId="77777777" w:rsidTr="00E75745">
        <w:trPr>
          <w:trHeight w:hRule="exact" w:val="206"/>
        </w:trPr>
        <w:tc>
          <w:tcPr>
            <w:tcW w:w="3547" w:type="dxa"/>
            <w:tcBorders>
              <w:top w:val="single" w:sz="4" w:space="0" w:color="auto"/>
              <w:left w:val="single" w:sz="4" w:space="0" w:color="auto"/>
            </w:tcBorders>
            <w:shd w:val="clear" w:color="auto" w:fill="FFFFFF"/>
            <w:vAlign w:val="center"/>
          </w:tcPr>
          <w:p w14:paraId="7684A66C" w14:textId="77777777" w:rsidR="005F69E5" w:rsidRPr="00C952E3" w:rsidRDefault="00B826C5">
            <w:pPr>
              <w:pStyle w:val="Other0"/>
              <w:framePr w:w="10930" w:h="2275" w:wrap="none" w:hAnchor="page" w:x="558" w:y="1211"/>
              <w:shd w:val="clear" w:color="auto" w:fill="auto"/>
              <w:spacing w:line="240" w:lineRule="auto"/>
              <w:rPr>
                <w:lang w:val="sl-SI"/>
              </w:rPr>
            </w:pPr>
            <w:proofErr w:type="spellStart"/>
            <w:r w:rsidRPr="00C952E3">
              <w:rPr>
                <w:lang w:val="sl-SI"/>
              </w:rPr>
              <w:t>benzalkonijev</w:t>
            </w:r>
            <w:proofErr w:type="spellEnd"/>
            <w:r w:rsidRPr="00C952E3">
              <w:rPr>
                <w:lang w:val="sl-SI"/>
              </w:rPr>
              <w:t xml:space="preserve"> klorid*, 50 %</w:t>
            </w:r>
          </w:p>
        </w:tc>
        <w:tc>
          <w:tcPr>
            <w:tcW w:w="566" w:type="dxa"/>
            <w:tcBorders>
              <w:top w:val="single" w:sz="4" w:space="0" w:color="auto"/>
              <w:left w:val="single" w:sz="4" w:space="0" w:color="auto"/>
            </w:tcBorders>
            <w:shd w:val="clear" w:color="auto" w:fill="FFFFFF"/>
            <w:vAlign w:val="center"/>
          </w:tcPr>
          <w:p w14:paraId="59F1732C"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2</w:t>
            </w:r>
          </w:p>
        </w:tc>
        <w:tc>
          <w:tcPr>
            <w:tcW w:w="1277" w:type="dxa"/>
            <w:tcBorders>
              <w:top w:val="single" w:sz="4" w:space="0" w:color="auto"/>
              <w:left w:val="single" w:sz="4" w:space="0" w:color="auto"/>
            </w:tcBorders>
            <w:shd w:val="clear" w:color="auto" w:fill="FFFFFF"/>
            <w:vAlign w:val="center"/>
          </w:tcPr>
          <w:p w14:paraId="1EDC353B"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-10,7</w:t>
            </w:r>
          </w:p>
        </w:tc>
        <w:tc>
          <w:tcPr>
            <w:tcW w:w="3120" w:type="dxa"/>
            <w:tcBorders>
              <w:top w:val="single" w:sz="4" w:space="0" w:color="auto"/>
              <w:left w:val="single" w:sz="4" w:space="0" w:color="auto"/>
            </w:tcBorders>
            <w:shd w:val="clear" w:color="auto" w:fill="FFFFFF"/>
            <w:vAlign w:val="center"/>
          </w:tcPr>
          <w:p w14:paraId="00F2CE89"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vodikov peroksid, 3 %</w:t>
            </w:r>
          </w:p>
        </w:tc>
        <w:tc>
          <w:tcPr>
            <w:tcW w:w="841" w:type="dxa"/>
            <w:tcBorders>
              <w:top w:val="single" w:sz="4" w:space="0" w:color="auto"/>
              <w:left w:val="single" w:sz="4" w:space="0" w:color="auto"/>
            </w:tcBorders>
            <w:shd w:val="clear" w:color="auto" w:fill="FFFFFF"/>
            <w:vAlign w:val="center"/>
          </w:tcPr>
          <w:p w14:paraId="7DEA16C9"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w:t>
            </w:r>
          </w:p>
        </w:tc>
        <w:tc>
          <w:tcPr>
            <w:tcW w:w="1578" w:type="dxa"/>
            <w:tcBorders>
              <w:top w:val="single" w:sz="4" w:space="0" w:color="auto"/>
              <w:left w:val="single" w:sz="4" w:space="0" w:color="auto"/>
              <w:right w:val="single" w:sz="4" w:space="0" w:color="auto"/>
            </w:tcBorders>
            <w:shd w:val="clear" w:color="auto" w:fill="FFFFFF"/>
            <w:vAlign w:val="center"/>
          </w:tcPr>
          <w:p w14:paraId="187925FE"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-2,6</w:t>
            </w:r>
          </w:p>
        </w:tc>
      </w:tr>
      <w:tr w:rsidR="005F69E5" w:rsidRPr="00C952E3" w14:paraId="4AD8B3AB" w14:textId="77777777" w:rsidTr="00E75745">
        <w:trPr>
          <w:trHeight w:hRule="exact" w:val="202"/>
        </w:trPr>
        <w:tc>
          <w:tcPr>
            <w:tcW w:w="3547" w:type="dxa"/>
            <w:tcBorders>
              <w:top w:val="single" w:sz="4" w:space="0" w:color="auto"/>
              <w:left w:val="single" w:sz="4" w:space="0" w:color="auto"/>
            </w:tcBorders>
            <w:shd w:val="clear" w:color="auto" w:fill="FFFFFF"/>
            <w:vAlign w:val="bottom"/>
          </w:tcPr>
          <w:p w14:paraId="49EFA4EB" w14:textId="77777777" w:rsidR="005F69E5" w:rsidRPr="00C952E3" w:rsidRDefault="00B826C5">
            <w:pPr>
              <w:pStyle w:val="Other0"/>
              <w:framePr w:w="10930" w:h="2275" w:wrap="none" w:hAnchor="page" w:x="558" w:y="1211"/>
              <w:shd w:val="clear" w:color="auto" w:fill="auto"/>
              <w:spacing w:line="240" w:lineRule="auto"/>
              <w:rPr>
                <w:lang w:val="sl-SI"/>
              </w:rPr>
            </w:pPr>
            <w:proofErr w:type="spellStart"/>
            <w:r w:rsidRPr="00C952E3">
              <w:rPr>
                <w:lang w:val="sl-SI"/>
              </w:rPr>
              <w:t>klorheksidinijev</w:t>
            </w:r>
            <w:proofErr w:type="spellEnd"/>
            <w:r w:rsidRPr="00C952E3">
              <w:rPr>
                <w:lang w:val="sl-SI"/>
              </w:rPr>
              <w:t xml:space="preserve"> </w:t>
            </w:r>
            <w:proofErr w:type="spellStart"/>
            <w:r w:rsidRPr="00C952E3">
              <w:rPr>
                <w:lang w:val="sl-SI"/>
              </w:rPr>
              <w:t>diglukonat</w:t>
            </w:r>
            <w:proofErr w:type="spellEnd"/>
            <w:r w:rsidRPr="00C952E3">
              <w:rPr>
                <w:lang w:val="sl-SI"/>
              </w:rPr>
              <w:t>**, 4 %</w:t>
            </w:r>
          </w:p>
        </w:tc>
        <w:tc>
          <w:tcPr>
            <w:tcW w:w="566" w:type="dxa"/>
            <w:tcBorders>
              <w:top w:val="single" w:sz="4" w:space="0" w:color="auto"/>
              <w:left w:val="single" w:sz="4" w:space="0" w:color="auto"/>
            </w:tcBorders>
            <w:shd w:val="clear" w:color="auto" w:fill="FFFFFF"/>
            <w:vAlign w:val="bottom"/>
          </w:tcPr>
          <w:p w14:paraId="0996B09A"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6</w:t>
            </w:r>
          </w:p>
        </w:tc>
        <w:tc>
          <w:tcPr>
            <w:tcW w:w="1277" w:type="dxa"/>
            <w:tcBorders>
              <w:top w:val="single" w:sz="4" w:space="0" w:color="auto"/>
              <w:left w:val="single" w:sz="4" w:space="0" w:color="auto"/>
            </w:tcBorders>
            <w:shd w:val="clear" w:color="auto" w:fill="FFFFFF"/>
            <w:vAlign w:val="bottom"/>
          </w:tcPr>
          <w:p w14:paraId="7501C6A1"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-13,1</w:t>
            </w:r>
          </w:p>
        </w:tc>
        <w:tc>
          <w:tcPr>
            <w:tcW w:w="3120" w:type="dxa"/>
            <w:tcBorders>
              <w:top w:val="single" w:sz="4" w:space="0" w:color="auto"/>
              <w:left w:val="single" w:sz="4" w:space="0" w:color="auto"/>
            </w:tcBorders>
            <w:shd w:val="clear" w:color="auto" w:fill="FFFFFF"/>
            <w:vAlign w:val="bottom"/>
          </w:tcPr>
          <w:p w14:paraId="602E01A7"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vodikov peroksid (P), 30 %</w:t>
            </w:r>
          </w:p>
        </w:tc>
        <w:tc>
          <w:tcPr>
            <w:tcW w:w="841" w:type="dxa"/>
            <w:tcBorders>
              <w:top w:val="single" w:sz="4" w:space="0" w:color="auto"/>
              <w:left w:val="single" w:sz="4" w:space="0" w:color="auto"/>
            </w:tcBorders>
            <w:shd w:val="clear" w:color="auto" w:fill="FFFFFF"/>
            <w:vAlign w:val="bottom"/>
          </w:tcPr>
          <w:p w14:paraId="6002448C"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w:t>
            </w:r>
          </w:p>
        </w:tc>
        <w:tc>
          <w:tcPr>
            <w:tcW w:w="1578" w:type="dxa"/>
            <w:tcBorders>
              <w:top w:val="single" w:sz="4" w:space="0" w:color="auto"/>
              <w:left w:val="single" w:sz="4" w:space="0" w:color="auto"/>
              <w:right w:val="single" w:sz="4" w:space="0" w:color="auto"/>
            </w:tcBorders>
            <w:shd w:val="clear" w:color="auto" w:fill="FFFFFF"/>
            <w:vAlign w:val="bottom"/>
          </w:tcPr>
          <w:p w14:paraId="520CA9BE"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4,3</w:t>
            </w:r>
          </w:p>
        </w:tc>
      </w:tr>
      <w:tr w:rsidR="005F69E5" w:rsidRPr="00C952E3" w14:paraId="5073C97D" w14:textId="77777777" w:rsidTr="00E75745">
        <w:trPr>
          <w:trHeight w:hRule="exact" w:val="206"/>
        </w:trPr>
        <w:tc>
          <w:tcPr>
            <w:tcW w:w="3547" w:type="dxa"/>
            <w:tcBorders>
              <w:top w:val="single" w:sz="4" w:space="0" w:color="auto"/>
              <w:left w:val="single" w:sz="4" w:space="0" w:color="auto"/>
            </w:tcBorders>
            <w:shd w:val="clear" w:color="auto" w:fill="FFFFFF"/>
            <w:vAlign w:val="bottom"/>
          </w:tcPr>
          <w:p w14:paraId="76717232"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fosforna kislina, 10 %</w:t>
            </w:r>
          </w:p>
        </w:tc>
        <w:tc>
          <w:tcPr>
            <w:tcW w:w="566" w:type="dxa"/>
            <w:tcBorders>
              <w:top w:val="single" w:sz="4" w:space="0" w:color="auto"/>
              <w:left w:val="single" w:sz="4" w:space="0" w:color="auto"/>
            </w:tcBorders>
            <w:shd w:val="clear" w:color="auto" w:fill="FFFFFF"/>
            <w:vAlign w:val="bottom"/>
          </w:tcPr>
          <w:p w14:paraId="7936E883"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6</w:t>
            </w:r>
          </w:p>
        </w:tc>
        <w:tc>
          <w:tcPr>
            <w:tcW w:w="1277" w:type="dxa"/>
            <w:tcBorders>
              <w:top w:val="single" w:sz="4" w:space="0" w:color="auto"/>
              <w:left w:val="single" w:sz="4" w:space="0" w:color="auto"/>
            </w:tcBorders>
            <w:shd w:val="clear" w:color="auto" w:fill="FFFFFF"/>
            <w:vAlign w:val="bottom"/>
          </w:tcPr>
          <w:p w14:paraId="4A82EFA3"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-18,4</w:t>
            </w:r>
          </w:p>
        </w:tc>
        <w:tc>
          <w:tcPr>
            <w:tcW w:w="3120" w:type="dxa"/>
            <w:tcBorders>
              <w:top w:val="single" w:sz="4" w:space="0" w:color="auto"/>
              <w:left w:val="single" w:sz="4" w:space="0" w:color="auto"/>
            </w:tcBorders>
            <w:shd w:val="clear" w:color="auto" w:fill="FFFFFF"/>
            <w:vAlign w:val="bottom"/>
          </w:tcPr>
          <w:p w14:paraId="1C301868"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formaldehid (T), 37 %</w:t>
            </w:r>
          </w:p>
        </w:tc>
        <w:tc>
          <w:tcPr>
            <w:tcW w:w="841" w:type="dxa"/>
            <w:tcBorders>
              <w:top w:val="single" w:sz="4" w:space="0" w:color="auto"/>
              <w:left w:val="single" w:sz="4" w:space="0" w:color="auto"/>
            </w:tcBorders>
            <w:shd w:val="clear" w:color="auto" w:fill="FFFFFF"/>
            <w:vAlign w:val="bottom"/>
          </w:tcPr>
          <w:p w14:paraId="7C251F99"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5</w:t>
            </w:r>
          </w:p>
        </w:tc>
        <w:tc>
          <w:tcPr>
            <w:tcW w:w="1578" w:type="dxa"/>
            <w:tcBorders>
              <w:top w:val="single" w:sz="4" w:space="0" w:color="auto"/>
              <w:left w:val="single" w:sz="4" w:space="0" w:color="auto"/>
              <w:right w:val="single" w:sz="4" w:space="0" w:color="auto"/>
            </w:tcBorders>
            <w:shd w:val="clear" w:color="auto" w:fill="FFFFFF"/>
            <w:vAlign w:val="bottom"/>
          </w:tcPr>
          <w:p w14:paraId="373A3E46"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-23,6</w:t>
            </w:r>
          </w:p>
        </w:tc>
      </w:tr>
      <w:tr w:rsidR="005F69E5" w:rsidRPr="00C952E3" w14:paraId="7C0F4B5D" w14:textId="77777777" w:rsidTr="00E75745">
        <w:trPr>
          <w:trHeight w:hRule="exact" w:val="206"/>
        </w:trPr>
        <w:tc>
          <w:tcPr>
            <w:tcW w:w="3547" w:type="dxa"/>
            <w:tcBorders>
              <w:top w:val="single" w:sz="4" w:space="0" w:color="auto"/>
              <w:left w:val="single" w:sz="4" w:space="0" w:color="auto"/>
            </w:tcBorders>
            <w:shd w:val="clear" w:color="auto" w:fill="FFFFFF"/>
            <w:vAlign w:val="bottom"/>
          </w:tcPr>
          <w:p w14:paraId="050593E2"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natrijev hidroksid (K), 40 %</w:t>
            </w:r>
          </w:p>
        </w:tc>
        <w:tc>
          <w:tcPr>
            <w:tcW w:w="566" w:type="dxa"/>
            <w:tcBorders>
              <w:top w:val="single" w:sz="4" w:space="0" w:color="auto"/>
              <w:left w:val="single" w:sz="4" w:space="0" w:color="auto"/>
            </w:tcBorders>
            <w:shd w:val="clear" w:color="auto" w:fill="FFFFFF"/>
            <w:vAlign w:val="bottom"/>
          </w:tcPr>
          <w:p w14:paraId="420705EA"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4</w:t>
            </w:r>
          </w:p>
        </w:tc>
        <w:tc>
          <w:tcPr>
            <w:tcW w:w="1277" w:type="dxa"/>
            <w:tcBorders>
              <w:top w:val="single" w:sz="4" w:space="0" w:color="auto"/>
              <w:left w:val="single" w:sz="4" w:space="0" w:color="auto"/>
            </w:tcBorders>
            <w:shd w:val="clear" w:color="auto" w:fill="FFFFFF"/>
            <w:vAlign w:val="bottom"/>
          </w:tcPr>
          <w:p w14:paraId="227AC06B"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-59,2</w:t>
            </w:r>
          </w:p>
        </w:tc>
        <w:tc>
          <w:tcPr>
            <w:tcW w:w="3120" w:type="dxa"/>
            <w:tcBorders>
              <w:top w:val="single" w:sz="4" w:space="0" w:color="auto"/>
              <w:left w:val="single" w:sz="4" w:space="0" w:color="auto"/>
            </w:tcBorders>
            <w:shd w:val="clear" w:color="auto" w:fill="FFFFFF"/>
            <w:vAlign w:val="bottom"/>
          </w:tcPr>
          <w:p w14:paraId="5A349D9D" w14:textId="77777777" w:rsidR="005F69E5" w:rsidRPr="00C952E3" w:rsidRDefault="00B826C5">
            <w:pPr>
              <w:pStyle w:val="Other0"/>
              <w:framePr w:w="10930" w:h="2275" w:wrap="none" w:hAnchor="page" w:x="558" w:y="1211"/>
              <w:shd w:val="clear" w:color="auto" w:fill="auto"/>
              <w:spacing w:line="240" w:lineRule="auto"/>
              <w:rPr>
                <w:lang w:val="sl-SI"/>
              </w:rPr>
            </w:pPr>
            <w:proofErr w:type="spellStart"/>
            <w:r w:rsidRPr="00C952E3">
              <w:rPr>
                <w:lang w:val="sl-SI"/>
              </w:rPr>
              <w:t>glutaraldehid</w:t>
            </w:r>
            <w:proofErr w:type="spellEnd"/>
            <w:r w:rsidRPr="00C952E3">
              <w:rPr>
                <w:lang w:val="sl-SI"/>
              </w:rPr>
              <w:t>, 5 %</w:t>
            </w:r>
          </w:p>
        </w:tc>
        <w:tc>
          <w:tcPr>
            <w:tcW w:w="841" w:type="dxa"/>
            <w:tcBorders>
              <w:top w:val="single" w:sz="4" w:space="0" w:color="auto"/>
              <w:left w:val="single" w:sz="4" w:space="0" w:color="auto"/>
            </w:tcBorders>
            <w:shd w:val="clear" w:color="auto" w:fill="FFFFFF"/>
            <w:vAlign w:val="bottom"/>
          </w:tcPr>
          <w:p w14:paraId="2F8F7A96"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w:t>
            </w:r>
          </w:p>
        </w:tc>
        <w:tc>
          <w:tcPr>
            <w:tcW w:w="1578" w:type="dxa"/>
            <w:tcBorders>
              <w:top w:val="single" w:sz="4" w:space="0" w:color="auto"/>
              <w:left w:val="single" w:sz="4" w:space="0" w:color="auto"/>
              <w:right w:val="single" w:sz="4" w:space="0" w:color="auto"/>
            </w:tcBorders>
            <w:shd w:val="clear" w:color="auto" w:fill="FFFFFF"/>
            <w:vAlign w:val="bottom"/>
          </w:tcPr>
          <w:p w14:paraId="2E5E8B35"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-8,9</w:t>
            </w:r>
          </w:p>
        </w:tc>
      </w:tr>
      <w:tr w:rsidR="005F69E5" w:rsidRPr="00C952E3" w14:paraId="6E231F36" w14:textId="77777777" w:rsidTr="00E75745">
        <w:trPr>
          <w:trHeight w:hRule="exact" w:val="216"/>
        </w:trPr>
        <w:tc>
          <w:tcPr>
            <w:tcW w:w="3547" w:type="dxa"/>
            <w:tcBorders>
              <w:top w:val="single" w:sz="4" w:space="0" w:color="auto"/>
              <w:left w:val="single" w:sz="4" w:space="0" w:color="auto"/>
              <w:bottom w:val="single" w:sz="4" w:space="0" w:color="auto"/>
            </w:tcBorders>
            <w:shd w:val="clear" w:color="auto" w:fill="FFFFFF"/>
            <w:vAlign w:val="center"/>
          </w:tcPr>
          <w:p w14:paraId="71CB2A30"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natrijev hipoklorit, 12 %</w:t>
            </w:r>
          </w:p>
        </w:tc>
        <w:tc>
          <w:tcPr>
            <w:tcW w:w="566" w:type="dxa"/>
            <w:tcBorders>
              <w:top w:val="single" w:sz="4" w:space="0" w:color="auto"/>
              <w:left w:val="single" w:sz="4" w:space="0" w:color="auto"/>
              <w:bottom w:val="single" w:sz="4" w:space="0" w:color="auto"/>
            </w:tcBorders>
            <w:shd w:val="clear" w:color="auto" w:fill="FFFFFF"/>
            <w:vAlign w:val="bottom"/>
          </w:tcPr>
          <w:p w14:paraId="1A1E79F0" w14:textId="77777777" w:rsidR="005F69E5" w:rsidRPr="00C952E3" w:rsidRDefault="00B826C5">
            <w:pPr>
              <w:pStyle w:val="Other0"/>
              <w:framePr w:w="10930" w:h="2275" w:wrap="none" w:hAnchor="page" w:x="558" w:y="1211"/>
              <w:shd w:val="clear" w:color="auto" w:fill="auto"/>
              <w:spacing w:line="240" w:lineRule="auto"/>
              <w:ind w:firstLine="220"/>
              <w:jc w:val="both"/>
              <w:rPr>
                <w:lang w:val="sl-SI"/>
              </w:rPr>
            </w:pPr>
            <w:r w:rsidRPr="00C952E3">
              <w:rPr>
                <w:lang w:val="sl-SI"/>
              </w:rPr>
              <w:t>6</w:t>
            </w:r>
          </w:p>
        </w:tc>
        <w:tc>
          <w:tcPr>
            <w:tcW w:w="1277" w:type="dxa"/>
            <w:tcBorders>
              <w:top w:val="single" w:sz="4" w:space="0" w:color="auto"/>
              <w:left w:val="single" w:sz="4" w:space="0" w:color="auto"/>
              <w:bottom w:val="single" w:sz="4" w:space="0" w:color="auto"/>
            </w:tcBorders>
            <w:shd w:val="clear" w:color="auto" w:fill="FFFFFF"/>
            <w:vAlign w:val="center"/>
          </w:tcPr>
          <w:p w14:paraId="1E38A177"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-25,4</w:t>
            </w:r>
          </w:p>
        </w:tc>
        <w:tc>
          <w:tcPr>
            <w:tcW w:w="3120" w:type="dxa"/>
            <w:tcBorders>
              <w:top w:val="single" w:sz="4" w:space="0" w:color="auto"/>
              <w:left w:val="single" w:sz="4" w:space="0" w:color="auto"/>
              <w:bottom w:val="single" w:sz="4" w:space="0" w:color="auto"/>
            </w:tcBorders>
            <w:shd w:val="clear" w:color="auto" w:fill="FFFFFF"/>
            <w:vAlign w:val="center"/>
          </w:tcPr>
          <w:p w14:paraId="7D970B53" w14:textId="77777777" w:rsidR="005F69E5" w:rsidRPr="00C952E3" w:rsidRDefault="00B826C5">
            <w:pPr>
              <w:pStyle w:val="Other0"/>
              <w:framePr w:w="10930" w:h="2275" w:wrap="none" w:hAnchor="page" w:x="558" w:y="1211"/>
              <w:shd w:val="clear" w:color="auto" w:fill="auto"/>
              <w:spacing w:line="240" w:lineRule="auto"/>
              <w:rPr>
                <w:lang w:val="sl-SI"/>
              </w:rPr>
            </w:pPr>
            <w:r w:rsidRPr="00C952E3">
              <w:rPr>
                <w:lang w:val="sl-SI"/>
              </w:rPr>
              <w:t>fenol, 0,1 %</w:t>
            </w:r>
          </w:p>
        </w:tc>
        <w:tc>
          <w:tcPr>
            <w:tcW w:w="841" w:type="dxa"/>
            <w:tcBorders>
              <w:top w:val="single" w:sz="4" w:space="0" w:color="auto"/>
              <w:left w:val="single" w:sz="4" w:space="0" w:color="auto"/>
              <w:bottom w:val="single" w:sz="4" w:space="0" w:color="auto"/>
            </w:tcBorders>
            <w:shd w:val="clear" w:color="auto" w:fill="FFFFFF"/>
            <w:vAlign w:val="bottom"/>
          </w:tcPr>
          <w:p w14:paraId="269A58BA"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6</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tcPr>
          <w:p w14:paraId="0A4AAEDE" w14:textId="77777777" w:rsidR="005F69E5" w:rsidRPr="00C952E3" w:rsidRDefault="00B826C5">
            <w:pPr>
              <w:pStyle w:val="Other0"/>
              <w:framePr w:w="10930" w:h="2275" w:wrap="none" w:hAnchor="page" w:x="558" w:y="1211"/>
              <w:shd w:val="clear" w:color="auto" w:fill="auto"/>
              <w:spacing w:line="240" w:lineRule="auto"/>
              <w:jc w:val="center"/>
              <w:rPr>
                <w:lang w:val="sl-SI"/>
              </w:rPr>
            </w:pPr>
            <w:r w:rsidRPr="00C952E3">
              <w:rPr>
                <w:lang w:val="sl-SI"/>
              </w:rPr>
              <w:t>-32,7</w:t>
            </w:r>
          </w:p>
        </w:tc>
      </w:tr>
    </w:tbl>
    <w:p w14:paraId="54714D08" w14:textId="77777777" w:rsidR="005F69E5" w:rsidRPr="00C952E3" w:rsidRDefault="005F69E5">
      <w:pPr>
        <w:framePr w:w="10930" w:h="2275" w:wrap="none" w:hAnchor="page" w:x="558" w:y="1211"/>
        <w:spacing w:line="1" w:lineRule="exact"/>
        <w:rPr>
          <w:lang w:val="sl-SI"/>
        </w:rPr>
      </w:pPr>
    </w:p>
    <w:tbl>
      <w:tblPr>
        <w:tblOverlap w:val="never"/>
        <w:tblW w:w="0" w:type="auto"/>
        <w:tblLayout w:type="fixed"/>
        <w:tblCellMar>
          <w:left w:w="10" w:type="dxa"/>
          <w:right w:w="10" w:type="dxa"/>
        </w:tblCellMar>
        <w:tblLook w:val="04A0" w:firstRow="1" w:lastRow="0" w:firstColumn="1" w:lastColumn="0" w:noHBand="0" w:noVBand="1"/>
      </w:tblPr>
      <w:tblGrid>
        <w:gridCol w:w="2606"/>
        <w:gridCol w:w="2784"/>
        <w:gridCol w:w="3120"/>
        <w:gridCol w:w="2405"/>
      </w:tblGrid>
      <w:tr w:rsidR="005F69E5" w:rsidRPr="00C952E3" w14:paraId="4DDAD648" w14:textId="77777777" w:rsidTr="00EB0D0C">
        <w:trPr>
          <w:trHeight w:hRule="exact" w:val="206"/>
        </w:trPr>
        <w:tc>
          <w:tcPr>
            <w:tcW w:w="5390" w:type="dxa"/>
            <w:gridSpan w:val="2"/>
            <w:tcBorders>
              <w:top w:val="single" w:sz="4" w:space="0" w:color="auto"/>
              <w:left w:val="single" w:sz="4" w:space="0" w:color="auto"/>
            </w:tcBorders>
            <w:shd w:val="clear" w:color="auto" w:fill="E7E6E6" w:themeFill="background2"/>
            <w:vAlign w:val="bottom"/>
          </w:tcPr>
          <w:p w14:paraId="19A513D6" w14:textId="1AF231D4" w:rsidR="005F69E5" w:rsidRPr="00C952E3" w:rsidRDefault="00B826C5">
            <w:pPr>
              <w:pStyle w:val="Other0"/>
              <w:framePr w:w="10915" w:h="1027" w:wrap="none" w:hAnchor="page" w:x="558" w:y="3875"/>
              <w:shd w:val="clear" w:color="auto" w:fill="auto"/>
              <w:spacing w:line="240" w:lineRule="auto"/>
              <w:jc w:val="center"/>
              <w:rPr>
                <w:lang w:val="sl-SI"/>
              </w:rPr>
            </w:pPr>
            <w:r w:rsidRPr="00C952E3">
              <w:rPr>
                <w:b/>
                <w:bCs/>
                <w:lang w:val="sl-SI"/>
              </w:rPr>
              <w:t>Preizkus skladno</w:t>
            </w:r>
            <w:r w:rsidR="00C952E3">
              <w:rPr>
                <w:b/>
                <w:bCs/>
                <w:lang w:val="sl-SI"/>
              </w:rPr>
              <w:t xml:space="preserve"> </w:t>
            </w:r>
            <w:r w:rsidRPr="00C952E3">
              <w:rPr>
                <w:b/>
                <w:bCs/>
                <w:lang w:val="sl-SI"/>
              </w:rPr>
              <w:t>s standardom EN 374-2:2014 – raven 2 (ISO 2859)</w:t>
            </w:r>
          </w:p>
        </w:tc>
        <w:tc>
          <w:tcPr>
            <w:tcW w:w="5525" w:type="dxa"/>
            <w:gridSpan w:val="2"/>
            <w:tcBorders>
              <w:top w:val="single" w:sz="4" w:space="0" w:color="auto"/>
              <w:left w:val="single" w:sz="4" w:space="0" w:color="auto"/>
              <w:right w:val="single" w:sz="4" w:space="0" w:color="auto"/>
            </w:tcBorders>
            <w:shd w:val="clear" w:color="auto" w:fill="E7E6E6" w:themeFill="background2"/>
            <w:vAlign w:val="bottom"/>
          </w:tcPr>
          <w:p w14:paraId="6CF6A9BE" w14:textId="646BE9B8" w:rsidR="005F69E5" w:rsidRPr="00C952E3" w:rsidRDefault="00B826C5">
            <w:pPr>
              <w:pStyle w:val="Other0"/>
              <w:framePr w:w="10915" w:h="1027" w:wrap="none" w:hAnchor="page" w:x="558" w:y="3875"/>
              <w:shd w:val="clear" w:color="auto" w:fill="auto"/>
              <w:spacing w:line="240" w:lineRule="auto"/>
              <w:jc w:val="center"/>
              <w:rPr>
                <w:lang w:val="sl-SI"/>
              </w:rPr>
            </w:pPr>
            <w:r w:rsidRPr="00C952E3">
              <w:rPr>
                <w:b/>
                <w:bCs/>
                <w:lang w:val="sl-SI"/>
              </w:rPr>
              <w:t>Preizkus skladno</w:t>
            </w:r>
            <w:r w:rsidR="00C952E3">
              <w:rPr>
                <w:b/>
                <w:bCs/>
                <w:lang w:val="sl-SI"/>
              </w:rPr>
              <w:t xml:space="preserve"> </w:t>
            </w:r>
            <w:r w:rsidRPr="00C952E3">
              <w:rPr>
                <w:b/>
                <w:bCs/>
                <w:lang w:val="sl-SI"/>
              </w:rPr>
              <w:t>s standardom EN ISO 374-5:2016</w:t>
            </w:r>
          </w:p>
        </w:tc>
      </w:tr>
      <w:tr w:rsidR="005F69E5" w:rsidRPr="00C952E3" w14:paraId="7DE36BFC" w14:textId="77777777">
        <w:trPr>
          <w:trHeight w:hRule="exact" w:val="206"/>
        </w:trPr>
        <w:tc>
          <w:tcPr>
            <w:tcW w:w="2606" w:type="dxa"/>
            <w:tcBorders>
              <w:top w:val="single" w:sz="4" w:space="0" w:color="auto"/>
              <w:left w:val="single" w:sz="4" w:space="0" w:color="auto"/>
            </w:tcBorders>
            <w:shd w:val="clear" w:color="auto" w:fill="FFFFFF"/>
            <w:vAlign w:val="bottom"/>
          </w:tcPr>
          <w:p w14:paraId="5F5B7686"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stopnja učinkovitosti</w:t>
            </w:r>
          </w:p>
        </w:tc>
        <w:tc>
          <w:tcPr>
            <w:tcW w:w="2784" w:type="dxa"/>
            <w:tcBorders>
              <w:top w:val="single" w:sz="4" w:space="0" w:color="auto"/>
              <w:left w:val="single" w:sz="4" w:space="0" w:color="auto"/>
            </w:tcBorders>
            <w:shd w:val="clear" w:color="auto" w:fill="FFFFFF"/>
            <w:vAlign w:val="bottom"/>
          </w:tcPr>
          <w:p w14:paraId="52DEE1DF"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AQL</w:t>
            </w:r>
          </w:p>
        </w:tc>
        <w:tc>
          <w:tcPr>
            <w:tcW w:w="3120" w:type="dxa"/>
            <w:tcBorders>
              <w:top w:val="single" w:sz="4" w:space="0" w:color="auto"/>
              <w:left w:val="single" w:sz="4" w:space="0" w:color="auto"/>
            </w:tcBorders>
            <w:shd w:val="clear" w:color="auto" w:fill="FFFFFF"/>
            <w:vAlign w:val="bottom"/>
          </w:tcPr>
          <w:p w14:paraId="4B8C1721" w14:textId="77777777" w:rsidR="005F69E5" w:rsidRPr="00C952E3" w:rsidRDefault="00B826C5">
            <w:pPr>
              <w:pStyle w:val="Other0"/>
              <w:framePr w:w="10915" w:h="1027" w:wrap="none" w:hAnchor="page" w:x="558" w:y="3875"/>
              <w:shd w:val="clear" w:color="auto" w:fill="auto"/>
              <w:spacing w:line="240" w:lineRule="auto"/>
              <w:ind w:firstLine="780"/>
              <w:rPr>
                <w:lang w:val="sl-SI"/>
              </w:rPr>
            </w:pPr>
            <w:r w:rsidRPr="00C952E3">
              <w:rPr>
                <w:lang w:val="sl-SI"/>
              </w:rPr>
              <w:t>zaščita pred bakterijami in glivami</w:t>
            </w:r>
          </w:p>
        </w:tc>
        <w:tc>
          <w:tcPr>
            <w:tcW w:w="2405" w:type="dxa"/>
            <w:tcBorders>
              <w:top w:val="single" w:sz="4" w:space="0" w:color="auto"/>
              <w:left w:val="single" w:sz="4" w:space="0" w:color="auto"/>
              <w:right w:val="single" w:sz="4" w:space="0" w:color="auto"/>
            </w:tcBorders>
            <w:shd w:val="clear" w:color="auto" w:fill="FFFFFF"/>
            <w:vAlign w:val="bottom"/>
          </w:tcPr>
          <w:p w14:paraId="58603523" w14:textId="77777777" w:rsidR="005F69E5" w:rsidRPr="00C952E3" w:rsidRDefault="00B826C5">
            <w:pPr>
              <w:pStyle w:val="Other0"/>
              <w:framePr w:w="10915" w:h="1027" w:wrap="none" w:hAnchor="page" w:x="558" w:y="3875"/>
              <w:shd w:val="clear" w:color="auto" w:fill="auto"/>
              <w:spacing w:line="240" w:lineRule="auto"/>
              <w:rPr>
                <w:lang w:val="sl-SI"/>
              </w:rPr>
            </w:pPr>
            <w:r w:rsidRPr="00C952E3">
              <w:rPr>
                <w:lang w:val="sl-SI"/>
              </w:rPr>
              <w:t>opravljeno</w:t>
            </w:r>
          </w:p>
        </w:tc>
      </w:tr>
      <w:tr w:rsidR="005F69E5" w:rsidRPr="00C952E3" w14:paraId="5D627073" w14:textId="77777777">
        <w:trPr>
          <w:trHeight w:hRule="exact" w:val="202"/>
        </w:trPr>
        <w:tc>
          <w:tcPr>
            <w:tcW w:w="2606" w:type="dxa"/>
            <w:tcBorders>
              <w:top w:val="single" w:sz="4" w:space="0" w:color="auto"/>
              <w:left w:val="single" w:sz="4" w:space="0" w:color="auto"/>
            </w:tcBorders>
            <w:shd w:val="clear" w:color="auto" w:fill="FFFFFF"/>
            <w:vAlign w:val="bottom"/>
          </w:tcPr>
          <w:p w14:paraId="18B28E72"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raven 3</w:t>
            </w:r>
          </w:p>
        </w:tc>
        <w:tc>
          <w:tcPr>
            <w:tcW w:w="2784" w:type="dxa"/>
            <w:tcBorders>
              <w:top w:val="single" w:sz="4" w:space="0" w:color="auto"/>
              <w:left w:val="single" w:sz="4" w:space="0" w:color="auto"/>
            </w:tcBorders>
            <w:shd w:val="clear" w:color="auto" w:fill="FFFFFF"/>
            <w:vAlign w:val="bottom"/>
          </w:tcPr>
          <w:p w14:paraId="150F7479"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&lt; 0,65</w:t>
            </w:r>
          </w:p>
        </w:tc>
        <w:tc>
          <w:tcPr>
            <w:tcW w:w="3120" w:type="dxa"/>
            <w:tcBorders>
              <w:top w:val="single" w:sz="4" w:space="0" w:color="auto"/>
              <w:left w:val="single" w:sz="4" w:space="0" w:color="auto"/>
            </w:tcBorders>
            <w:shd w:val="clear" w:color="auto" w:fill="FFFFFF"/>
            <w:vAlign w:val="bottom"/>
          </w:tcPr>
          <w:p w14:paraId="0CF3FD42" w14:textId="77777777" w:rsidR="005F69E5" w:rsidRPr="00C952E3" w:rsidRDefault="00B826C5">
            <w:pPr>
              <w:pStyle w:val="Other0"/>
              <w:framePr w:w="10915" w:h="1027" w:wrap="none" w:hAnchor="page" w:x="558" w:y="3875"/>
              <w:shd w:val="clear" w:color="auto" w:fill="auto"/>
              <w:spacing w:line="240" w:lineRule="auto"/>
              <w:ind w:left="1360"/>
              <w:rPr>
                <w:lang w:val="sl-SI"/>
              </w:rPr>
            </w:pPr>
            <w:r w:rsidRPr="00C952E3">
              <w:rPr>
                <w:lang w:val="sl-SI"/>
              </w:rPr>
              <w:t>zaščita pred virusi</w:t>
            </w:r>
          </w:p>
        </w:tc>
        <w:tc>
          <w:tcPr>
            <w:tcW w:w="2405" w:type="dxa"/>
            <w:tcBorders>
              <w:top w:val="single" w:sz="4" w:space="0" w:color="auto"/>
              <w:left w:val="single" w:sz="4" w:space="0" w:color="auto"/>
              <w:right w:val="single" w:sz="4" w:space="0" w:color="auto"/>
            </w:tcBorders>
            <w:shd w:val="clear" w:color="auto" w:fill="FFFFFF"/>
            <w:vAlign w:val="bottom"/>
          </w:tcPr>
          <w:p w14:paraId="07478267" w14:textId="77777777" w:rsidR="005F69E5" w:rsidRPr="00C952E3" w:rsidRDefault="00B826C5">
            <w:pPr>
              <w:pStyle w:val="Other0"/>
              <w:framePr w:w="10915" w:h="1027" w:wrap="none" w:hAnchor="page" w:x="558" w:y="3875"/>
              <w:shd w:val="clear" w:color="auto" w:fill="auto"/>
              <w:spacing w:line="240" w:lineRule="auto"/>
              <w:rPr>
                <w:lang w:val="sl-SI"/>
              </w:rPr>
            </w:pPr>
            <w:r w:rsidRPr="00C952E3">
              <w:rPr>
                <w:lang w:val="sl-SI"/>
              </w:rPr>
              <w:t>opravljeno</w:t>
            </w:r>
          </w:p>
        </w:tc>
      </w:tr>
      <w:tr w:rsidR="005F69E5" w:rsidRPr="00C952E3" w14:paraId="3A1DDC0A" w14:textId="77777777">
        <w:trPr>
          <w:trHeight w:hRule="exact" w:val="206"/>
        </w:trPr>
        <w:tc>
          <w:tcPr>
            <w:tcW w:w="2606" w:type="dxa"/>
            <w:tcBorders>
              <w:top w:val="single" w:sz="4" w:space="0" w:color="auto"/>
              <w:left w:val="single" w:sz="4" w:space="0" w:color="auto"/>
            </w:tcBorders>
            <w:shd w:val="clear" w:color="auto" w:fill="FFFFFF"/>
            <w:vAlign w:val="bottom"/>
          </w:tcPr>
          <w:p w14:paraId="2480CD1C"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raven 2</w:t>
            </w:r>
          </w:p>
        </w:tc>
        <w:tc>
          <w:tcPr>
            <w:tcW w:w="2784" w:type="dxa"/>
            <w:tcBorders>
              <w:top w:val="single" w:sz="4" w:space="0" w:color="auto"/>
              <w:left w:val="single" w:sz="4" w:space="0" w:color="auto"/>
            </w:tcBorders>
            <w:shd w:val="clear" w:color="auto" w:fill="FFFFFF"/>
            <w:vAlign w:val="bottom"/>
          </w:tcPr>
          <w:p w14:paraId="7C498322"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&lt; 1,5</w:t>
            </w:r>
          </w:p>
        </w:tc>
        <w:tc>
          <w:tcPr>
            <w:tcW w:w="5525" w:type="dxa"/>
            <w:gridSpan w:val="2"/>
            <w:vMerge w:val="restart"/>
            <w:tcBorders>
              <w:top w:val="single" w:sz="4" w:space="0" w:color="auto"/>
              <w:left w:val="single" w:sz="4" w:space="0" w:color="auto"/>
            </w:tcBorders>
            <w:shd w:val="clear" w:color="auto" w:fill="FFFFFF"/>
          </w:tcPr>
          <w:p w14:paraId="2B38B8FF" w14:textId="77777777" w:rsidR="005F69E5" w:rsidRPr="00C952E3" w:rsidRDefault="005F69E5">
            <w:pPr>
              <w:framePr w:w="10915" w:h="1027" w:wrap="none" w:hAnchor="page" w:x="558" w:y="3875"/>
              <w:rPr>
                <w:sz w:val="10"/>
                <w:szCs w:val="10"/>
                <w:lang w:val="sl-SI"/>
              </w:rPr>
            </w:pPr>
          </w:p>
        </w:tc>
      </w:tr>
      <w:tr w:rsidR="005F69E5" w:rsidRPr="00C952E3" w14:paraId="0B3C890D" w14:textId="77777777">
        <w:trPr>
          <w:trHeight w:hRule="exact" w:val="206"/>
        </w:trPr>
        <w:tc>
          <w:tcPr>
            <w:tcW w:w="2606" w:type="dxa"/>
            <w:tcBorders>
              <w:top w:val="single" w:sz="4" w:space="0" w:color="auto"/>
              <w:left w:val="single" w:sz="4" w:space="0" w:color="auto"/>
              <w:bottom w:val="single" w:sz="4" w:space="0" w:color="auto"/>
            </w:tcBorders>
            <w:shd w:val="clear" w:color="auto" w:fill="FFFFFF"/>
            <w:vAlign w:val="bottom"/>
          </w:tcPr>
          <w:p w14:paraId="268F3776"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r w:rsidRPr="00C952E3">
              <w:rPr>
                <w:lang w:val="sl-SI"/>
              </w:rPr>
              <w:t>raven 1</w:t>
            </w:r>
          </w:p>
        </w:tc>
        <w:tc>
          <w:tcPr>
            <w:tcW w:w="2784" w:type="dxa"/>
            <w:tcBorders>
              <w:top w:val="single" w:sz="4" w:space="0" w:color="auto"/>
              <w:left w:val="single" w:sz="4" w:space="0" w:color="auto"/>
              <w:bottom w:val="single" w:sz="4" w:space="0" w:color="auto"/>
            </w:tcBorders>
            <w:shd w:val="clear" w:color="auto" w:fill="FFFFFF"/>
            <w:vAlign w:val="bottom"/>
          </w:tcPr>
          <w:p w14:paraId="5F4F7CD0" w14:textId="77777777" w:rsidR="005F69E5" w:rsidRPr="00C952E3" w:rsidRDefault="00B826C5" w:rsidP="00643143">
            <w:pPr>
              <w:pStyle w:val="Other0"/>
              <w:framePr w:w="10915" w:h="1027" w:wrap="none" w:hAnchor="page" w:x="558" w:y="3875"/>
              <w:shd w:val="clear" w:color="auto" w:fill="auto"/>
              <w:spacing w:line="240" w:lineRule="auto"/>
              <w:jc w:val="center"/>
              <w:rPr>
                <w:lang w:val="sl-SI"/>
              </w:rPr>
            </w:pPr>
            <w:bookmarkStart w:id="5" w:name="_GoBack"/>
            <w:bookmarkEnd w:id="5"/>
            <w:r w:rsidRPr="00C952E3">
              <w:rPr>
                <w:lang w:val="sl-SI"/>
              </w:rPr>
              <w:t>&lt; 4,0</w:t>
            </w:r>
          </w:p>
        </w:tc>
        <w:tc>
          <w:tcPr>
            <w:tcW w:w="5525" w:type="dxa"/>
            <w:gridSpan w:val="2"/>
            <w:vMerge/>
            <w:tcBorders>
              <w:left w:val="single" w:sz="4" w:space="0" w:color="auto"/>
              <w:bottom w:val="single" w:sz="4" w:space="0" w:color="auto"/>
            </w:tcBorders>
            <w:shd w:val="clear" w:color="auto" w:fill="FFFFFF"/>
          </w:tcPr>
          <w:p w14:paraId="07741454" w14:textId="77777777" w:rsidR="005F69E5" w:rsidRPr="00C952E3" w:rsidRDefault="005F69E5">
            <w:pPr>
              <w:framePr w:w="10915" w:h="1027" w:wrap="none" w:hAnchor="page" w:x="558" w:y="3875"/>
              <w:rPr>
                <w:lang w:val="sl-SI"/>
              </w:rPr>
            </w:pPr>
          </w:p>
        </w:tc>
      </w:tr>
    </w:tbl>
    <w:p w14:paraId="2C62637B" w14:textId="77777777" w:rsidR="005F69E5" w:rsidRPr="00C952E3" w:rsidRDefault="005F69E5">
      <w:pPr>
        <w:framePr w:w="10915" w:h="1027" w:wrap="none" w:hAnchor="page" w:x="558" w:y="3875"/>
        <w:spacing w:line="1" w:lineRule="exact"/>
        <w:rPr>
          <w:lang w:val="sl-SI"/>
        </w:rPr>
      </w:pPr>
    </w:p>
    <w:p w14:paraId="558F4285" w14:textId="1AA1057E" w:rsidR="005F69E5" w:rsidRPr="00C952E3" w:rsidRDefault="00B826C5">
      <w:pPr>
        <w:pStyle w:val="Telobesedila"/>
        <w:framePr w:w="9106" w:h="384" w:wrap="none" w:hAnchor="page" w:x="634" w:y="3486"/>
        <w:shd w:val="clear" w:color="auto" w:fill="auto"/>
        <w:tabs>
          <w:tab w:val="left" w:pos="5410"/>
        </w:tabs>
        <w:spacing w:line="240" w:lineRule="auto"/>
        <w:jc w:val="both"/>
        <w:rPr>
          <w:lang w:val="sl-SI"/>
        </w:rPr>
      </w:pPr>
      <w:r w:rsidRPr="00C952E3">
        <w:rPr>
          <w:lang w:val="sl-SI"/>
        </w:rPr>
        <w:t>* Najmanjša za</w:t>
      </w:r>
      <w:r w:rsidR="00E75745">
        <w:rPr>
          <w:lang w:val="sl-SI"/>
        </w:rPr>
        <w:t>znavna stopnja prepustnosti: 5 µ</w:t>
      </w:r>
      <w:r w:rsidRPr="00C952E3">
        <w:rPr>
          <w:lang w:val="sl-SI"/>
        </w:rPr>
        <w:t>g/cm</w:t>
      </w:r>
      <w:r w:rsidRPr="00C952E3">
        <w:rPr>
          <w:b/>
          <w:bCs/>
          <w:sz w:val="9"/>
          <w:szCs w:val="9"/>
          <w:vertAlign w:val="superscript"/>
          <w:lang w:val="sl-SI"/>
        </w:rPr>
        <w:t>2</w:t>
      </w:r>
      <w:r w:rsidRPr="00C952E3">
        <w:rPr>
          <w:lang w:val="sl-SI"/>
        </w:rPr>
        <w:t>/min.</w:t>
      </w:r>
      <w:r w:rsidRPr="00C952E3">
        <w:rPr>
          <w:lang w:val="sl-SI"/>
        </w:rPr>
        <w:tab/>
        <w:t>** Najmanjša za</w:t>
      </w:r>
      <w:r w:rsidR="00E75745">
        <w:rPr>
          <w:lang w:val="sl-SI"/>
        </w:rPr>
        <w:t>znavna stopnja prepustnosti: 7 µ</w:t>
      </w:r>
      <w:r w:rsidRPr="00C952E3">
        <w:rPr>
          <w:lang w:val="sl-SI"/>
        </w:rPr>
        <w:t>g/cm</w:t>
      </w:r>
      <w:r w:rsidRPr="00C952E3">
        <w:rPr>
          <w:b/>
          <w:bCs/>
          <w:sz w:val="9"/>
          <w:szCs w:val="9"/>
          <w:vertAlign w:val="superscript"/>
          <w:lang w:val="sl-SI"/>
        </w:rPr>
        <w:t>2</w:t>
      </w:r>
      <w:r w:rsidRPr="00C952E3">
        <w:rPr>
          <w:lang w:val="sl-SI"/>
        </w:rPr>
        <w:t>/min.</w:t>
      </w:r>
    </w:p>
    <w:p w14:paraId="73F7C42D" w14:textId="77777777" w:rsidR="005F69E5" w:rsidRPr="00C952E3" w:rsidRDefault="00B826C5">
      <w:pPr>
        <w:pStyle w:val="Telobesedila"/>
        <w:framePr w:w="9106" w:h="384" w:wrap="none" w:hAnchor="page" w:x="634" w:y="3486"/>
        <w:shd w:val="clear" w:color="auto" w:fill="auto"/>
        <w:spacing w:line="240" w:lineRule="auto"/>
        <w:jc w:val="both"/>
        <w:rPr>
          <w:lang w:val="sl-SI"/>
        </w:rPr>
      </w:pPr>
      <w:r w:rsidRPr="00C952E3">
        <w:rPr>
          <w:lang w:val="sl-SI"/>
        </w:rPr>
        <w:t>EN 374-4:2013 – Stopnje degradacije kažejo na spremembo pri odpornosti rokavic proti predrtju po izpostavljenosti preizkusni kemikaliji.</w:t>
      </w:r>
    </w:p>
    <w:p w14:paraId="12F8B168" w14:textId="77777777" w:rsidR="005F69E5" w:rsidRPr="00C952E3" w:rsidRDefault="00B826C5">
      <w:pPr>
        <w:pStyle w:val="Picturecaption0"/>
        <w:framePr w:w="1310" w:h="418" w:wrap="none" w:hAnchor="page" w:x="5823" w:y="5190"/>
        <w:shd w:val="clear" w:color="auto" w:fill="auto"/>
        <w:rPr>
          <w:lang w:val="sl-SI"/>
        </w:rPr>
      </w:pPr>
      <w:r w:rsidRPr="00C952E3">
        <w:rPr>
          <w:lang w:val="sl-SI"/>
        </w:rPr>
        <w:t>Osebna varovalna</w:t>
      </w:r>
    </w:p>
    <w:p w14:paraId="69BA9BBA" w14:textId="77777777" w:rsidR="005F69E5" w:rsidRPr="00C952E3" w:rsidRDefault="00B826C5">
      <w:pPr>
        <w:pStyle w:val="Picturecaption0"/>
        <w:framePr w:w="1310" w:h="418" w:wrap="none" w:hAnchor="page" w:x="5823" w:y="5190"/>
        <w:shd w:val="clear" w:color="auto" w:fill="auto"/>
        <w:rPr>
          <w:lang w:val="sl-SI"/>
        </w:rPr>
      </w:pPr>
      <w:r w:rsidRPr="00C952E3">
        <w:rPr>
          <w:lang w:val="sl-SI"/>
        </w:rPr>
        <w:t>oprema</w:t>
      </w:r>
    </w:p>
    <w:p w14:paraId="36F52136" w14:textId="77777777" w:rsidR="005F69E5" w:rsidRPr="00C952E3" w:rsidRDefault="00B826C5" w:rsidP="00812EBD">
      <w:pPr>
        <w:pStyle w:val="Picturecaption0"/>
        <w:framePr w:w="771" w:h="360" w:wrap="none" w:hAnchor="page" w:x="4820" w:y="5219"/>
        <w:shd w:val="clear" w:color="auto" w:fill="auto"/>
        <w:rPr>
          <w:sz w:val="28"/>
          <w:szCs w:val="28"/>
          <w:lang w:val="sl-SI"/>
        </w:rPr>
      </w:pPr>
      <w:r w:rsidRPr="00C952E3">
        <w:rPr>
          <w:rFonts w:ascii="Arial" w:eastAsia="Arial" w:hAnsi="Arial" w:cs="Arial"/>
          <w:b/>
          <w:bCs/>
          <w:color w:val="2A2629"/>
          <w:sz w:val="28"/>
          <w:szCs w:val="28"/>
          <w:lang w:val="sl-SI"/>
        </w:rPr>
        <w:t>PPE</w:t>
      </w:r>
    </w:p>
    <w:p w14:paraId="7507EB02" w14:textId="77777777" w:rsidR="005F69E5" w:rsidRPr="00C952E3" w:rsidRDefault="00B826C5">
      <w:pPr>
        <w:pStyle w:val="Picturecaption0"/>
        <w:framePr w:w="1762" w:h="432" w:wrap="none" w:hAnchor="page" w:x="5823" w:y="5756"/>
        <w:shd w:val="clear" w:color="auto" w:fill="auto"/>
        <w:spacing w:line="254" w:lineRule="auto"/>
        <w:rPr>
          <w:lang w:val="sl-SI"/>
        </w:rPr>
      </w:pPr>
      <w:r w:rsidRPr="00C952E3">
        <w:rPr>
          <w:lang w:val="sl-SI"/>
        </w:rPr>
        <w:t>Ne izpostavljajte vlagi, hranite na suhem mestu</w:t>
      </w:r>
    </w:p>
    <w:p w14:paraId="4BCF9620" w14:textId="77777777" w:rsidR="005F69E5" w:rsidRPr="00C952E3" w:rsidRDefault="00B826C5" w:rsidP="00C952E3">
      <w:pPr>
        <w:pStyle w:val="Picturecaption0"/>
        <w:framePr w:w="1911" w:h="413" w:wrap="none" w:hAnchor="page" w:x="5823" w:y="6328"/>
        <w:shd w:val="clear" w:color="auto" w:fill="auto"/>
        <w:rPr>
          <w:lang w:val="sl-SI"/>
        </w:rPr>
      </w:pPr>
      <w:r w:rsidRPr="00C952E3">
        <w:rPr>
          <w:lang w:val="sl-SI"/>
        </w:rPr>
        <w:t>Ne izpostavljajte sončni in fluorescenčni svetlobi</w:t>
      </w:r>
    </w:p>
    <w:p w14:paraId="75BF20C3" w14:textId="77777777" w:rsidR="005F69E5" w:rsidRPr="00C952E3" w:rsidRDefault="00B826C5">
      <w:pPr>
        <w:pStyle w:val="Picturecaption0"/>
        <w:framePr w:w="1848" w:h="629" w:wrap="none" w:hAnchor="page" w:x="5823" w:y="6803"/>
        <w:shd w:val="clear" w:color="auto" w:fill="auto"/>
        <w:spacing w:line="254" w:lineRule="auto"/>
        <w:rPr>
          <w:lang w:val="sl-SI"/>
        </w:rPr>
      </w:pPr>
      <w:r w:rsidRPr="00C952E3">
        <w:rPr>
          <w:lang w:val="sl-SI"/>
        </w:rPr>
        <w:t>Temperaturna omejitev/shranjevanje rokavic pri temperaturi 5–35 °C</w:t>
      </w:r>
    </w:p>
    <w:p w14:paraId="4058E28F" w14:textId="77777777" w:rsidR="005F69E5" w:rsidRPr="00C952E3" w:rsidRDefault="00B826C5">
      <w:pPr>
        <w:pStyle w:val="Picturecaption0"/>
        <w:framePr w:w="1531" w:h="221" w:wrap="none" w:hAnchor="page" w:x="5823" w:y="7576"/>
        <w:shd w:val="clear" w:color="auto" w:fill="auto"/>
        <w:rPr>
          <w:lang w:val="sl-SI"/>
        </w:rPr>
      </w:pPr>
      <w:r w:rsidRPr="00C952E3">
        <w:rPr>
          <w:lang w:val="sl-SI"/>
        </w:rPr>
        <w:t>Ne izpostavljajte ozonu</w:t>
      </w:r>
    </w:p>
    <w:p w14:paraId="2CF85C65" w14:textId="77777777" w:rsidR="005F69E5" w:rsidRPr="00C952E3" w:rsidRDefault="00B826C5">
      <w:pPr>
        <w:pStyle w:val="Picturecaption0"/>
        <w:framePr w:w="1435" w:h="221" w:wrap="none" w:hAnchor="page" w:x="5881" w:y="8252"/>
        <w:shd w:val="clear" w:color="auto" w:fill="auto"/>
        <w:rPr>
          <w:lang w:val="sl-SI"/>
        </w:rPr>
      </w:pPr>
      <w:r w:rsidRPr="00C952E3">
        <w:rPr>
          <w:lang w:val="sl-SI"/>
        </w:rPr>
        <w:t>Datum proizvodnje</w:t>
      </w:r>
    </w:p>
    <w:p w14:paraId="4EFD5D5E" w14:textId="77777777" w:rsidR="005F69E5" w:rsidRPr="00C952E3" w:rsidRDefault="00B826C5">
      <w:pPr>
        <w:pStyle w:val="Picturecaption0"/>
        <w:framePr w:w="1862" w:h="590" w:wrap="none" w:hAnchor="page" w:x="5823" w:y="8761"/>
        <w:shd w:val="clear" w:color="auto" w:fill="auto"/>
        <w:spacing w:line="298" w:lineRule="auto"/>
        <w:rPr>
          <w:sz w:val="13"/>
          <w:szCs w:val="13"/>
          <w:lang w:val="sl-SI"/>
        </w:rPr>
      </w:pPr>
      <w:r w:rsidRPr="00C952E3">
        <w:rPr>
          <w:rFonts w:ascii="Arial" w:eastAsia="Arial" w:hAnsi="Arial" w:cs="Arial"/>
          <w:sz w:val="13"/>
          <w:szCs w:val="13"/>
          <w:lang w:val="sl-SI"/>
        </w:rPr>
        <w:t>Proizvajalec; ob simbolu morata biti navedena ime in naslov proizvajalca</w:t>
      </w:r>
    </w:p>
    <w:p w14:paraId="68F3AE58" w14:textId="77777777" w:rsidR="005F69E5" w:rsidRPr="00C952E3" w:rsidRDefault="00B826C5" w:rsidP="00C952E3">
      <w:pPr>
        <w:pStyle w:val="Picturecaption0"/>
        <w:framePr w:w="2001" w:h="768" w:wrap="none" w:hAnchor="page" w:x="5823" w:y="9505"/>
        <w:shd w:val="clear" w:color="auto" w:fill="auto"/>
        <w:spacing w:line="293" w:lineRule="auto"/>
        <w:jc w:val="both"/>
        <w:rPr>
          <w:sz w:val="13"/>
          <w:szCs w:val="13"/>
          <w:lang w:val="sl-SI"/>
        </w:rPr>
      </w:pPr>
      <w:r w:rsidRPr="00C952E3">
        <w:rPr>
          <w:rFonts w:ascii="Arial" w:eastAsia="Arial" w:hAnsi="Arial" w:cs="Arial"/>
          <w:sz w:val="13"/>
          <w:szCs w:val="13"/>
          <w:lang w:val="sl-SI"/>
        </w:rPr>
        <w:t>Simbol za stik s hrano (izdelek je primeren za stik s hrano; za podrobnosti si oglejte navodila za uporabo)</w:t>
      </w:r>
    </w:p>
    <w:p w14:paraId="677465F2" w14:textId="77777777" w:rsidR="005F69E5" w:rsidRPr="00C952E3" w:rsidRDefault="00B826C5">
      <w:pPr>
        <w:pStyle w:val="Picturecaption0"/>
        <w:framePr w:w="1790" w:h="432" w:wrap="none" w:hAnchor="page" w:x="5823" w:y="10451"/>
        <w:shd w:val="clear" w:color="auto" w:fill="auto"/>
        <w:spacing w:line="254" w:lineRule="auto"/>
        <w:rPr>
          <w:lang w:val="sl-SI"/>
        </w:rPr>
      </w:pPr>
      <w:r w:rsidRPr="00C952E3">
        <w:rPr>
          <w:lang w:val="sl-SI"/>
        </w:rPr>
        <w:t>Ovojnina iz papirja, primerna za reciklažo</w:t>
      </w:r>
    </w:p>
    <w:p w14:paraId="7777D80B" w14:textId="77777777" w:rsidR="005F69E5" w:rsidRPr="00C952E3" w:rsidRDefault="00B826C5">
      <w:pPr>
        <w:pStyle w:val="Picturecaption0"/>
        <w:framePr w:w="1416" w:h="413" w:wrap="none" w:hAnchor="page" w:x="5837" w:y="11334"/>
        <w:shd w:val="clear" w:color="auto" w:fill="auto"/>
        <w:rPr>
          <w:lang w:val="sl-SI"/>
        </w:rPr>
      </w:pPr>
      <w:r w:rsidRPr="00C952E3">
        <w:rPr>
          <w:lang w:val="sl-SI"/>
        </w:rPr>
        <w:t>Ovojnina se obravnava kot komunalni odpadek</w:t>
      </w:r>
    </w:p>
    <w:p w14:paraId="4BA803C0" w14:textId="77777777" w:rsidR="005F69E5" w:rsidRPr="00C952E3" w:rsidRDefault="00B826C5" w:rsidP="00C952E3">
      <w:pPr>
        <w:pStyle w:val="Picturecaption0"/>
        <w:framePr w:w="2041" w:h="221" w:wrap="none" w:hAnchor="page" w:x="5823" w:y="12356"/>
        <w:shd w:val="clear" w:color="auto" w:fill="auto"/>
        <w:rPr>
          <w:lang w:val="sl-SI"/>
        </w:rPr>
      </w:pPr>
      <w:r w:rsidRPr="00C952E3">
        <w:rPr>
          <w:lang w:val="sl-SI"/>
        </w:rPr>
        <w:t>Oglejte si navodila za uporabo</w:t>
      </w:r>
    </w:p>
    <w:p w14:paraId="07A4AA01" w14:textId="77777777" w:rsidR="005F69E5" w:rsidRPr="00C952E3" w:rsidRDefault="00B826C5">
      <w:pPr>
        <w:pStyle w:val="Picturecaption0"/>
        <w:framePr w:w="1651" w:h="432" w:wrap="none" w:hAnchor="page" w:x="5823" w:y="13057"/>
        <w:shd w:val="clear" w:color="auto" w:fill="auto"/>
        <w:spacing w:line="254" w:lineRule="auto"/>
        <w:rPr>
          <w:lang w:val="sl-SI"/>
        </w:rPr>
      </w:pPr>
      <w:r w:rsidRPr="00C952E3">
        <w:rPr>
          <w:lang w:val="sl-SI"/>
        </w:rPr>
        <w:t>Dodatne informacije na notranji strani ovojnine</w:t>
      </w:r>
    </w:p>
    <w:p w14:paraId="531AA641" w14:textId="77777777" w:rsidR="005F69E5" w:rsidRPr="00C952E3" w:rsidRDefault="00B826C5" w:rsidP="00C952E3">
      <w:pPr>
        <w:pStyle w:val="Picturecaption0"/>
        <w:framePr w:w="2111" w:h="629" w:wrap="none" w:hAnchor="page" w:x="5823" w:y="13777"/>
        <w:shd w:val="clear" w:color="auto" w:fill="auto"/>
        <w:spacing w:line="254" w:lineRule="auto"/>
        <w:rPr>
          <w:lang w:val="sl-SI"/>
        </w:rPr>
      </w:pPr>
      <w:r w:rsidRPr="00C952E3">
        <w:rPr>
          <w:lang w:val="sl-SI"/>
        </w:rPr>
        <w:t>Označuje skladnost z zahtevami ukrajinskega trga</w:t>
      </w:r>
    </w:p>
    <w:p w14:paraId="4068E6CD" w14:textId="77777777" w:rsidR="005F69E5" w:rsidRPr="00C952E3" w:rsidRDefault="00B826C5" w:rsidP="00C952E3">
      <w:pPr>
        <w:pStyle w:val="Picturecaption0"/>
        <w:framePr w:w="2266" w:h="221" w:wrap="none" w:hAnchor="page" w:x="9130" w:y="13254"/>
        <w:shd w:val="clear" w:color="auto" w:fill="auto"/>
        <w:rPr>
          <w:lang w:val="sl-SI"/>
        </w:rPr>
      </w:pPr>
      <w:r w:rsidRPr="00C952E3">
        <w:rPr>
          <w:lang w:val="sl-SI"/>
        </w:rPr>
        <w:t>Ne uporabljajte izdelka, če je ovojnina poškodovana</w:t>
      </w:r>
    </w:p>
    <w:p w14:paraId="136B227D" w14:textId="77777777" w:rsidR="005F69E5" w:rsidRPr="00C952E3" w:rsidRDefault="00B826C5">
      <w:pPr>
        <w:pStyle w:val="Picturecaption0"/>
        <w:framePr w:w="552" w:h="168" w:wrap="none" w:hAnchor="page" w:x="8372" w:y="12505"/>
        <w:shd w:val="clear" w:color="auto" w:fill="auto"/>
        <w:rPr>
          <w:sz w:val="11"/>
          <w:szCs w:val="11"/>
          <w:lang w:val="sl-SI"/>
        </w:rPr>
      </w:pPr>
      <w:r w:rsidRPr="00C952E3">
        <w:rPr>
          <w:rFonts w:ascii="Arial" w:eastAsia="Arial" w:hAnsi="Arial" w:cs="Arial"/>
          <w:color w:val="2A2629"/>
          <w:sz w:val="11"/>
          <w:szCs w:val="11"/>
          <w:lang w:val="sl-SI"/>
        </w:rPr>
        <w:t>glede na težo</w:t>
      </w:r>
    </w:p>
    <w:p w14:paraId="1016CAFD" w14:textId="77777777" w:rsidR="005F69E5" w:rsidRPr="00C952E3" w:rsidRDefault="00B826C5" w:rsidP="00C952E3">
      <w:pPr>
        <w:pStyle w:val="Picturecaption0"/>
        <w:framePr w:w="1711" w:h="221" w:wrap="none" w:hAnchor="page" w:x="9145" w:y="12356"/>
        <w:shd w:val="clear" w:color="auto" w:fill="auto"/>
        <w:rPr>
          <w:lang w:val="sl-SI"/>
        </w:rPr>
      </w:pPr>
      <w:r w:rsidRPr="00C952E3">
        <w:rPr>
          <w:lang w:val="sl-SI"/>
        </w:rPr>
        <w:t>200 rokavic, glede na težo</w:t>
      </w:r>
    </w:p>
    <w:p w14:paraId="5575FA84" w14:textId="77777777" w:rsidR="005F69E5" w:rsidRPr="00C952E3" w:rsidRDefault="00B826C5">
      <w:pPr>
        <w:pStyle w:val="Picturecaption0"/>
        <w:framePr w:w="557" w:h="173" w:wrap="none" w:hAnchor="page" w:x="8381" w:y="11569"/>
        <w:shd w:val="clear" w:color="auto" w:fill="auto"/>
        <w:rPr>
          <w:sz w:val="11"/>
          <w:szCs w:val="11"/>
          <w:lang w:val="sl-SI"/>
        </w:rPr>
      </w:pPr>
      <w:r w:rsidRPr="00C952E3">
        <w:rPr>
          <w:rFonts w:ascii="Arial" w:eastAsia="Arial" w:hAnsi="Arial" w:cs="Arial"/>
          <w:color w:val="2A2629"/>
          <w:sz w:val="11"/>
          <w:szCs w:val="11"/>
          <w:lang w:val="sl-SI"/>
        </w:rPr>
        <w:t>glede na težo</w:t>
      </w:r>
    </w:p>
    <w:p w14:paraId="2A18730B" w14:textId="77777777" w:rsidR="005F69E5" w:rsidRPr="00C952E3" w:rsidRDefault="00B826C5" w:rsidP="00C952E3">
      <w:pPr>
        <w:pStyle w:val="Picturecaption0"/>
        <w:framePr w:w="1721" w:h="221" w:wrap="none" w:hAnchor="page" w:x="9145" w:y="11430"/>
        <w:shd w:val="clear" w:color="auto" w:fill="auto"/>
        <w:rPr>
          <w:lang w:val="sl-SI"/>
        </w:rPr>
      </w:pPr>
      <w:r w:rsidRPr="00C952E3">
        <w:rPr>
          <w:lang w:val="sl-SI"/>
        </w:rPr>
        <w:t>100 rokavic, glede na težo</w:t>
      </w:r>
    </w:p>
    <w:p w14:paraId="070245B7" w14:textId="77777777" w:rsidR="005F69E5" w:rsidRPr="00C952E3" w:rsidRDefault="00B826C5">
      <w:pPr>
        <w:pStyle w:val="Picturecaption0"/>
        <w:framePr w:w="557" w:h="168" w:wrap="none" w:hAnchor="page" w:x="8372" w:y="10705"/>
        <w:shd w:val="clear" w:color="auto" w:fill="auto"/>
        <w:rPr>
          <w:sz w:val="11"/>
          <w:szCs w:val="11"/>
          <w:lang w:val="sl-SI"/>
        </w:rPr>
      </w:pPr>
      <w:r w:rsidRPr="00C952E3">
        <w:rPr>
          <w:rFonts w:ascii="Arial" w:eastAsia="Arial" w:hAnsi="Arial" w:cs="Arial"/>
          <w:color w:val="2A2629"/>
          <w:sz w:val="11"/>
          <w:szCs w:val="11"/>
          <w:lang w:val="sl-SI"/>
        </w:rPr>
        <w:t>glede na težo</w:t>
      </w:r>
    </w:p>
    <w:p w14:paraId="7D39335A" w14:textId="77777777" w:rsidR="005F69E5" w:rsidRPr="00C952E3" w:rsidRDefault="00B826C5" w:rsidP="00C952E3">
      <w:pPr>
        <w:pStyle w:val="Picturecaption0"/>
        <w:framePr w:w="1651" w:h="226" w:wrap="none" w:hAnchor="page" w:x="9145" w:y="10547"/>
        <w:shd w:val="clear" w:color="auto" w:fill="auto"/>
        <w:rPr>
          <w:lang w:val="sl-SI"/>
        </w:rPr>
      </w:pPr>
      <w:r w:rsidRPr="00C952E3">
        <w:rPr>
          <w:lang w:val="sl-SI"/>
        </w:rPr>
        <w:t>50 rokavic, glede na težo</w:t>
      </w:r>
    </w:p>
    <w:p w14:paraId="1673F48A" w14:textId="77777777" w:rsidR="005F69E5" w:rsidRPr="00C952E3" w:rsidRDefault="00B826C5" w:rsidP="00C952E3">
      <w:pPr>
        <w:pStyle w:val="Picturecaption0"/>
        <w:framePr w:w="1541" w:h="432" w:wrap="none" w:hAnchor="page" w:x="9159" w:y="9568"/>
        <w:shd w:val="clear" w:color="auto" w:fill="auto"/>
        <w:spacing w:line="254" w:lineRule="auto"/>
        <w:rPr>
          <w:lang w:val="sl-SI"/>
        </w:rPr>
      </w:pPr>
      <w:r w:rsidRPr="00C952E3">
        <w:rPr>
          <w:lang w:val="sl-SI"/>
        </w:rPr>
        <w:t>Surovina – naravni lateks iz kavčuka</w:t>
      </w:r>
    </w:p>
    <w:p w14:paraId="79791AE3" w14:textId="77777777" w:rsidR="005F69E5" w:rsidRPr="00812EBD" w:rsidRDefault="00B826C5">
      <w:pPr>
        <w:pStyle w:val="Picturecaption0"/>
        <w:framePr w:w="413" w:h="168" w:wrap="none" w:hAnchor="page" w:x="8300" w:y="9625"/>
        <w:shd w:val="clear" w:color="auto" w:fill="auto"/>
        <w:rPr>
          <w:sz w:val="9"/>
          <w:szCs w:val="9"/>
          <w:lang w:val="sl-SI"/>
        </w:rPr>
      </w:pPr>
      <w:r w:rsidRPr="00812EBD">
        <w:rPr>
          <w:rFonts w:ascii="Arial" w:eastAsia="Arial" w:hAnsi="Arial" w:cs="Arial"/>
          <w:color w:val="2A2629"/>
          <w:sz w:val="9"/>
          <w:szCs w:val="9"/>
          <w:lang w:val="sl-SI"/>
        </w:rPr>
        <w:t>LATEKS</w:t>
      </w:r>
    </w:p>
    <w:p w14:paraId="36095E9E" w14:textId="77777777" w:rsidR="005F69E5" w:rsidRPr="00C952E3" w:rsidRDefault="00B826C5">
      <w:pPr>
        <w:pStyle w:val="Picturecaption0"/>
        <w:framePr w:w="1574" w:h="226" w:wrap="none" w:hAnchor="page" w:x="9145" w:y="8924"/>
        <w:shd w:val="clear" w:color="auto" w:fill="auto"/>
        <w:rPr>
          <w:lang w:val="sl-SI"/>
        </w:rPr>
      </w:pPr>
      <w:r w:rsidRPr="00C952E3">
        <w:rPr>
          <w:lang w:val="sl-SI"/>
        </w:rPr>
        <w:t>Rokavice iz vinila</w:t>
      </w:r>
    </w:p>
    <w:p w14:paraId="207F9975" w14:textId="77777777" w:rsidR="005F69E5" w:rsidRPr="00C952E3" w:rsidRDefault="00B826C5">
      <w:pPr>
        <w:pStyle w:val="Picturecaption0"/>
        <w:framePr w:w="307" w:h="149" w:wrap="none" w:hAnchor="page" w:x="8357" w:y="8958"/>
        <w:shd w:val="clear" w:color="auto" w:fill="auto"/>
        <w:rPr>
          <w:sz w:val="9"/>
          <w:szCs w:val="9"/>
          <w:lang w:val="sl-SI"/>
        </w:rPr>
      </w:pPr>
      <w:r w:rsidRPr="00C952E3">
        <w:rPr>
          <w:b/>
          <w:bCs/>
          <w:color w:val="2A2629"/>
          <w:sz w:val="9"/>
          <w:szCs w:val="9"/>
          <w:lang w:val="sl-SI"/>
        </w:rPr>
        <w:t>VINIL</w:t>
      </w:r>
    </w:p>
    <w:p w14:paraId="5A2EF0F9" w14:textId="77777777" w:rsidR="005F69E5" w:rsidRPr="00C952E3" w:rsidRDefault="00B826C5">
      <w:pPr>
        <w:pStyle w:val="Picturecaption0"/>
        <w:framePr w:w="370" w:h="144" w:wrap="none" w:hAnchor="page" w:x="8319" w:y="8276"/>
        <w:shd w:val="clear" w:color="auto" w:fill="auto"/>
        <w:rPr>
          <w:sz w:val="9"/>
          <w:szCs w:val="9"/>
          <w:lang w:val="sl-SI"/>
        </w:rPr>
      </w:pPr>
      <w:r w:rsidRPr="00C952E3">
        <w:rPr>
          <w:rFonts w:ascii="Arial" w:eastAsia="Arial" w:hAnsi="Arial" w:cs="Arial"/>
          <w:b/>
          <w:bCs/>
          <w:color w:val="2A2629"/>
          <w:sz w:val="9"/>
          <w:szCs w:val="9"/>
          <w:lang w:val="sl-SI"/>
        </w:rPr>
        <w:t>NITRYL</w:t>
      </w:r>
    </w:p>
    <w:p w14:paraId="55DF67A2" w14:textId="77777777" w:rsidR="005F69E5" w:rsidRPr="00C952E3" w:rsidRDefault="00B826C5" w:rsidP="00C952E3">
      <w:pPr>
        <w:pStyle w:val="Picturecaption0"/>
        <w:framePr w:w="1680" w:h="221" w:wrap="none" w:hAnchor="page" w:x="9145" w:y="8252"/>
        <w:shd w:val="clear" w:color="auto" w:fill="auto"/>
        <w:rPr>
          <w:lang w:val="sl-SI"/>
        </w:rPr>
      </w:pPr>
      <w:r w:rsidRPr="00C952E3">
        <w:rPr>
          <w:lang w:val="sl-SI"/>
        </w:rPr>
        <w:t xml:space="preserve">Rokavice iz </w:t>
      </w:r>
      <w:proofErr w:type="spellStart"/>
      <w:r w:rsidRPr="00C952E3">
        <w:rPr>
          <w:lang w:val="sl-SI"/>
        </w:rPr>
        <w:t>nitrila</w:t>
      </w:r>
      <w:proofErr w:type="spellEnd"/>
    </w:p>
    <w:p w14:paraId="76979042" w14:textId="77777777" w:rsidR="005F69E5" w:rsidRPr="00C952E3" w:rsidRDefault="00B826C5">
      <w:pPr>
        <w:pStyle w:val="Picturecaption0"/>
        <w:framePr w:w="446" w:h="149" w:wrap="none" w:hAnchor="page" w:x="8276" w:y="7547"/>
        <w:shd w:val="clear" w:color="auto" w:fill="auto"/>
        <w:rPr>
          <w:sz w:val="9"/>
          <w:szCs w:val="9"/>
          <w:lang w:val="sl-SI"/>
        </w:rPr>
      </w:pPr>
      <w:r w:rsidRPr="00C952E3">
        <w:rPr>
          <w:b/>
          <w:bCs/>
          <w:color w:val="2A2629"/>
          <w:sz w:val="9"/>
          <w:szCs w:val="9"/>
          <w:lang w:val="sl-SI"/>
        </w:rPr>
        <w:t>TEKSTURIRANE</w:t>
      </w:r>
    </w:p>
    <w:p w14:paraId="2F862F16" w14:textId="77777777" w:rsidR="005F69E5" w:rsidRPr="00C952E3" w:rsidRDefault="00B826C5">
      <w:pPr>
        <w:pStyle w:val="Picturecaption0"/>
        <w:framePr w:w="1882" w:h="432" w:wrap="none" w:hAnchor="page" w:x="9145" w:y="7480"/>
        <w:shd w:val="clear" w:color="auto" w:fill="auto"/>
        <w:spacing w:line="254" w:lineRule="auto"/>
        <w:rPr>
          <w:lang w:val="sl-SI"/>
        </w:rPr>
      </w:pPr>
      <w:r w:rsidRPr="00C952E3">
        <w:rPr>
          <w:lang w:val="sl-SI"/>
        </w:rPr>
        <w:t>Zunanja tekstura na rokavici</w:t>
      </w:r>
    </w:p>
    <w:p w14:paraId="49C92340" w14:textId="77777777" w:rsidR="005F69E5" w:rsidRPr="00C952E3" w:rsidRDefault="00B826C5">
      <w:pPr>
        <w:pStyle w:val="Picturecaption0"/>
        <w:framePr w:w="2170" w:h="413" w:wrap="none" w:hAnchor="page" w:x="9145" w:y="6904"/>
        <w:shd w:val="clear" w:color="auto" w:fill="auto"/>
        <w:rPr>
          <w:lang w:val="sl-SI"/>
        </w:rPr>
      </w:pPr>
      <w:r w:rsidRPr="00C952E3">
        <w:rPr>
          <w:lang w:val="sl-SI"/>
        </w:rPr>
        <w:t>Kozmetični premaz na notranji površini rokavice</w:t>
      </w:r>
    </w:p>
    <w:p w14:paraId="445A3A4C" w14:textId="77777777" w:rsidR="005F69E5" w:rsidRPr="00C952E3" w:rsidRDefault="00B826C5">
      <w:pPr>
        <w:pStyle w:val="Picturecaption0"/>
        <w:framePr w:w="2155" w:h="418" w:wrap="none" w:hAnchor="page" w:x="9145" w:y="6328"/>
        <w:shd w:val="clear" w:color="auto" w:fill="auto"/>
        <w:rPr>
          <w:lang w:val="sl-SI"/>
        </w:rPr>
      </w:pPr>
      <w:r w:rsidRPr="00C952E3">
        <w:rPr>
          <w:lang w:val="sl-SI"/>
        </w:rPr>
        <w:t>Polimerni premaz na notranji površini rokavice</w:t>
      </w:r>
    </w:p>
    <w:p w14:paraId="547B4C9A" w14:textId="77777777" w:rsidR="005F69E5" w:rsidRPr="00C952E3" w:rsidRDefault="00B826C5" w:rsidP="00C952E3">
      <w:pPr>
        <w:pStyle w:val="Picturecaption0"/>
        <w:framePr w:w="1771" w:h="221" w:wrap="none" w:hAnchor="page" w:x="9145" w:y="5857"/>
        <w:shd w:val="clear" w:color="auto" w:fill="auto"/>
        <w:rPr>
          <w:lang w:val="sl-SI"/>
        </w:rPr>
      </w:pPr>
      <w:r w:rsidRPr="00C952E3">
        <w:rPr>
          <w:lang w:val="sl-SI"/>
        </w:rPr>
        <w:t>Rokavice brez smukca</w:t>
      </w:r>
    </w:p>
    <w:p w14:paraId="1936855E" w14:textId="77777777" w:rsidR="005F69E5" w:rsidRPr="00C952E3" w:rsidRDefault="00B826C5" w:rsidP="00C952E3">
      <w:pPr>
        <w:pStyle w:val="Picturecaption0"/>
        <w:framePr w:w="1831" w:h="221" w:wrap="none" w:hAnchor="page" w:x="9145" w:y="5291"/>
        <w:shd w:val="clear" w:color="auto" w:fill="auto"/>
        <w:rPr>
          <w:lang w:val="sl-SI"/>
        </w:rPr>
      </w:pPr>
      <w:r w:rsidRPr="00C952E3">
        <w:rPr>
          <w:lang w:val="sl-SI"/>
        </w:rPr>
        <w:t>Rokavice s smukcem</w:t>
      </w:r>
    </w:p>
    <w:p w14:paraId="5BA71D52" w14:textId="77777777" w:rsidR="005F69E5" w:rsidRPr="00C952E3" w:rsidRDefault="00B826C5">
      <w:pPr>
        <w:pStyle w:val="Picturecaption0"/>
        <w:framePr w:w="370" w:h="178" w:wrap="none" w:hAnchor="page" w:x="8324" w:y="6332"/>
        <w:shd w:val="clear" w:color="auto" w:fill="auto"/>
        <w:spacing w:line="175" w:lineRule="auto"/>
        <w:jc w:val="center"/>
        <w:rPr>
          <w:sz w:val="8"/>
          <w:szCs w:val="8"/>
          <w:lang w:val="sl-SI"/>
        </w:rPr>
      </w:pPr>
      <w:r w:rsidRPr="00812EBD">
        <w:rPr>
          <w:rFonts w:ascii="Arial" w:eastAsia="Arial" w:hAnsi="Arial" w:cs="Arial"/>
          <w:b/>
          <w:bCs/>
          <w:color w:val="2A2629"/>
          <w:sz w:val="6"/>
          <w:szCs w:val="6"/>
          <w:lang w:val="sl-SI"/>
        </w:rPr>
        <w:t xml:space="preserve">POLIMERNI </w:t>
      </w:r>
      <w:r w:rsidRPr="00C952E3">
        <w:rPr>
          <w:rFonts w:ascii="Arial" w:eastAsia="Arial" w:hAnsi="Arial" w:cs="Arial"/>
          <w:b/>
          <w:bCs/>
          <w:color w:val="2A2629"/>
          <w:sz w:val="8"/>
          <w:szCs w:val="8"/>
          <w:lang w:val="sl-SI"/>
        </w:rPr>
        <w:t>PREMAZ</w:t>
      </w:r>
    </w:p>
    <w:p w14:paraId="351CB924" w14:textId="77777777" w:rsidR="005F69E5" w:rsidRPr="00812EBD" w:rsidRDefault="00B826C5">
      <w:pPr>
        <w:pStyle w:val="Picturecaption0"/>
        <w:framePr w:w="398" w:h="187" w:wrap="none" w:hAnchor="page" w:x="8295" w:y="6937"/>
        <w:shd w:val="clear" w:color="auto" w:fill="auto"/>
        <w:spacing w:line="187" w:lineRule="auto"/>
        <w:jc w:val="center"/>
        <w:rPr>
          <w:sz w:val="6"/>
          <w:szCs w:val="6"/>
          <w:lang w:val="sl-SI"/>
        </w:rPr>
      </w:pPr>
      <w:r w:rsidRPr="00812EBD">
        <w:rPr>
          <w:rFonts w:ascii="Arial" w:eastAsia="Arial" w:hAnsi="Arial" w:cs="Arial"/>
          <w:b/>
          <w:bCs/>
          <w:color w:val="2A2629"/>
          <w:sz w:val="6"/>
          <w:szCs w:val="6"/>
          <w:lang w:val="sl-SI"/>
        </w:rPr>
        <w:t>KOZMETIČNI PREMAZ</w:t>
      </w:r>
    </w:p>
    <w:p w14:paraId="29F77890" w14:textId="77777777" w:rsidR="005F69E5" w:rsidRPr="00C952E3" w:rsidRDefault="00B826C5">
      <w:pPr>
        <w:pStyle w:val="Picturecaption0"/>
        <w:framePr w:w="1738" w:h="629" w:wrap="none" w:hAnchor="page" w:x="2348" w:y="13777"/>
        <w:shd w:val="clear" w:color="auto" w:fill="auto"/>
        <w:spacing w:line="254" w:lineRule="auto"/>
        <w:rPr>
          <w:lang w:val="sl-SI"/>
        </w:rPr>
      </w:pPr>
      <w:r w:rsidRPr="00C952E3">
        <w:rPr>
          <w:lang w:val="sl-SI"/>
        </w:rPr>
        <w:t>Označuje skladnost z zahtevami ruskega trga</w:t>
      </w:r>
    </w:p>
    <w:p w14:paraId="15D90807" w14:textId="77777777" w:rsidR="005F69E5" w:rsidRPr="00C952E3" w:rsidRDefault="00B826C5">
      <w:pPr>
        <w:pStyle w:val="Picturecaption0"/>
        <w:framePr w:w="1939" w:h="720" w:wrap="none" w:hAnchor="page" w:x="2338" w:y="12947"/>
        <w:shd w:val="clear" w:color="auto" w:fill="auto"/>
        <w:spacing w:line="326" w:lineRule="auto"/>
        <w:rPr>
          <w:sz w:val="11"/>
          <w:szCs w:val="11"/>
          <w:lang w:val="sl-SI"/>
        </w:rPr>
      </w:pPr>
      <w:r w:rsidRPr="00C952E3">
        <w:rPr>
          <w:rFonts w:ascii="Arial" w:eastAsia="Arial" w:hAnsi="Arial" w:cs="Arial"/>
          <w:sz w:val="11"/>
          <w:szCs w:val="11"/>
          <w:lang w:val="sl-SI"/>
        </w:rPr>
        <w:t xml:space="preserve">Označevanje kemično odpornih rokavic tipa C. Preizkušena kemikalija se označi s kodno črko pod </w:t>
      </w:r>
      <w:proofErr w:type="spellStart"/>
      <w:r w:rsidRPr="00C952E3">
        <w:rPr>
          <w:rFonts w:ascii="Arial" w:eastAsia="Arial" w:hAnsi="Arial" w:cs="Arial"/>
          <w:sz w:val="11"/>
          <w:szCs w:val="11"/>
          <w:lang w:val="sl-SI"/>
        </w:rPr>
        <w:t>piktogramom</w:t>
      </w:r>
      <w:proofErr w:type="spellEnd"/>
      <w:r w:rsidRPr="00C952E3">
        <w:rPr>
          <w:rFonts w:ascii="Arial" w:eastAsia="Arial" w:hAnsi="Arial" w:cs="Arial"/>
          <w:sz w:val="11"/>
          <w:szCs w:val="11"/>
          <w:lang w:val="sl-SI"/>
        </w:rPr>
        <w:t>.</w:t>
      </w:r>
    </w:p>
    <w:p w14:paraId="4215B49B" w14:textId="77777777" w:rsidR="005F69E5" w:rsidRPr="00C952E3" w:rsidRDefault="00B826C5">
      <w:pPr>
        <w:pStyle w:val="Picturecaption0"/>
        <w:framePr w:w="1944" w:h="720" w:wrap="none" w:hAnchor="page" w:x="2353" w:y="12136"/>
        <w:shd w:val="clear" w:color="auto" w:fill="auto"/>
        <w:spacing w:line="326" w:lineRule="auto"/>
        <w:rPr>
          <w:sz w:val="11"/>
          <w:szCs w:val="11"/>
          <w:lang w:val="sl-SI"/>
        </w:rPr>
      </w:pPr>
      <w:r w:rsidRPr="00C952E3">
        <w:rPr>
          <w:rFonts w:ascii="Arial" w:eastAsia="Arial" w:hAnsi="Arial" w:cs="Arial"/>
          <w:sz w:val="11"/>
          <w:szCs w:val="11"/>
          <w:lang w:val="sl-SI"/>
        </w:rPr>
        <w:t xml:space="preserve">Označevanje kemično odpornih rokavic tipa B. Tri preizkušene kemikalije so označene s kodno črko pod </w:t>
      </w:r>
      <w:proofErr w:type="spellStart"/>
      <w:r w:rsidRPr="00C952E3">
        <w:rPr>
          <w:rFonts w:ascii="Arial" w:eastAsia="Arial" w:hAnsi="Arial" w:cs="Arial"/>
          <w:sz w:val="11"/>
          <w:szCs w:val="11"/>
          <w:lang w:val="sl-SI"/>
        </w:rPr>
        <w:t>piktogramom</w:t>
      </w:r>
      <w:proofErr w:type="spellEnd"/>
      <w:r w:rsidRPr="00C952E3">
        <w:rPr>
          <w:rFonts w:ascii="Arial" w:eastAsia="Arial" w:hAnsi="Arial" w:cs="Arial"/>
          <w:sz w:val="11"/>
          <w:szCs w:val="11"/>
          <w:lang w:val="sl-SI"/>
        </w:rPr>
        <w:t>.</w:t>
      </w:r>
    </w:p>
    <w:p w14:paraId="55BE83C3" w14:textId="77777777" w:rsidR="005F69E5" w:rsidRPr="00C952E3" w:rsidRDefault="00B826C5">
      <w:pPr>
        <w:pStyle w:val="Picturecaption0"/>
        <w:framePr w:w="1939" w:h="734" w:wrap="none" w:hAnchor="page" w:x="2338" w:y="11195"/>
        <w:shd w:val="clear" w:color="auto" w:fill="auto"/>
        <w:spacing w:line="326" w:lineRule="auto"/>
        <w:rPr>
          <w:sz w:val="11"/>
          <w:szCs w:val="11"/>
          <w:lang w:val="sl-SI"/>
        </w:rPr>
      </w:pPr>
      <w:r w:rsidRPr="00C952E3">
        <w:rPr>
          <w:rFonts w:ascii="Arial" w:eastAsia="Arial" w:hAnsi="Arial" w:cs="Arial"/>
          <w:sz w:val="11"/>
          <w:szCs w:val="11"/>
          <w:lang w:val="sl-SI"/>
        </w:rPr>
        <w:t xml:space="preserve">Označevanje kemično odpornih rokavic tipa A. Šest preizkušenih kemikalij se označi s kodno črko pod </w:t>
      </w:r>
      <w:proofErr w:type="spellStart"/>
      <w:r w:rsidRPr="00C952E3">
        <w:rPr>
          <w:rFonts w:ascii="Arial" w:eastAsia="Arial" w:hAnsi="Arial" w:cs="Arial"/>
          <w:sz w:val="11"/>
          <w:szCs w:val="11"/>
          <w:lang w:val="sl-SI"/>
        </w:rPr>
        <w:t>piktogramom</w:t>
      </w:r>
      <w:proofErr w:type="spellEnd"/>
      <w:r w:rsidRPr="00C952E3">
        <w:rPr>
          <w:rFonts w:ascii="Arial" w:eastAsia="Arial" w:hAnsi="Arial" w:cs="Arial"/>
          <w:sz w:val="11"/>
          <w:szCs w:val="11"/>
          <w:lang w:val="sl-SI"/>
        </w:rPr>
        <w:t>.</w:t>
      </w:r>
    </w:p>
    <w:p w14:paraId="08D1A76F" w14:textId="77777777" w:rsidR="005F69E5" w:rsidRPr="00C952E3" w:rsidRDefault="00B826C5">
      <w:pPr>
        <w:pStyle w:val="Picturecaption0"/>
        <w:framePr w:w="1910" w:h="619" w:wrap="none" w:hAnchor="page" w:x="2348" w:y="10355"/>
        <w:shd w:val="clear" w:color="auto" w:fill="auto"/>
        <w:spacing w:line="252" w:lineRule="auto"/>
        <w:rPr>
          <w:lang w:val="sl-SI"/>
        </w:rPr>
      </w:pPr>
      <w:r w:rsidRPr="00C952E3">
        <w:rPr>
          <w:lang w:val="sl-SI"/>
        </w:rPr>
        <w:t>Označevanje rokavic za zaščito pred virusi, bakterijami in glivami</w:t>
      </w:r>
    </w:p>
    <w:p w14:paraId="6E110DC3" w14:textId="77777777" w:rsidR="005F69E5" w:rsidRPr="00C952E3" w:rsidRDefault="00B826C5">
      <w:pPr>
        <w:pStyle w:val="Picturecaption0"/>
        <w:framePr w:w="1925" w:h="432" w:wrap="none" w:hAnchor="page" w:x="2348" w:y="9568"/>
        <w:shd w:val="clear" w:color="auto" w:fill="auto"/>
        <w:spacing w:line="254" w:lineRule="auto"/>
        <w:rPr>
          <w:lang w:val="sl-SI"/>
        </w:rPr>
      </w:pPr>
      <w:r w:rsidRPr="00C952E3">
        <w:rPr>
          <w:lang w:val="sl-SI"/>
        </w:rPr>
        <w:t>Označevanje rokavic za zaščito pred bakterijami in glivami</w:t>
      </w:r>
    </w:p>
    <w:p w14:paraId="1F49D3C6" w14:textId="77777777" w:rsidR="005F69E5" w:rsidRPr="00C952E3" w:rsidRDefault="00B826C5" w:rsidP="00C952E3">
      <w:pPr>
        <w:pStyle w:val="Picturecaption0"/>
        <w:framePr w:w="1961" w:h="226" w:wrap="none" w:hAnchor="page" w:x="2348" w:y="8924"/>
        <w:shd w:val="clear" w:color="auto" w:fill="auto"/>
        <w:rPr>
          <w:lang w:val="sl-SI"/>
        </w:rPr>
      </w:pPr>
      <w:r w:rsidRPr="00C952E3">
        <w:rPr>
          <w:lang w:val="sl-SI"/>
        </w:rPr>
        <w:t>Datum prenehanja veljavnosti</w:t>
      </w:r>
    </w:p>
    <w:p w14:paraId="6E4E15FD" w14:textId="77777777" w:rsidR="005F69E5" w:rsidRPr="00C952E3" w:rsidRDefault="00B826C5">
      <w:pPr>
        <w:pStyle w:val="Picturecaption0"/>
        <w:framePr w:w="2088" w:h="797" w:wrap="none" w:hAnchor="page" w:x="2357" w:y="7960"/>
        <w:shd w:val="clear" w:color="auto" w:fill="auto"/>
        <w:spacing w:line="252" w:lineRule="auto"/>
        <w:rPr>
          <w:lang w:val="sl-SI"/>
        </w:rPr>
      </w:pPr>
      <w:r w:rsidRPr="00C952E3">
        <w:rPr>
          <w:lang w:val="sl-SI"/>
        </w:rPr>
        <w:t>Pooblaščeni zastopnik EU; simbol morata spremljati ime in naslov pooblaščenega zastopnika</w:t>
      </w:r>
    </w:p>
    <w:p w14:paraId="44AE7A8E" w14:textId="77777777" w:rsidR="005F69E5" w:rsidRPr="00C952E3" w:rsidRDefault="00B826C5">
      <w:pPr>
        <w:pStyle w:val="Picturecaption0"/>
        <w:framePr w:w="1272" w:h="221" w:wrap="none" w:hAnchor="page" w:x="2348" w:y="7576"/>
        <w:shd w:val="clear" w:color="auto" w:fill="auto"/>
        <w:rPr>
          <w:lang w:val="sl-SI"/>
        </w:rPr>
      </w:pPr>
      <w:r w:rsidRPr="00C952E3">
        <w:rPr>
          <w:lang w:val="sl-SI"/>
        </w:rPr>
        <w:t>Kataloška številka</w:t>
      </w:r>
    </w:p>
    <w:p w14:paraId="74A065EF" w14:textId="77777777" w:rsidR="005F69E5" w:rsidRPr="00C952E3" w:rsidRDefault="00B826C5">
      <w:pPr>
        <w:pStyle w:val="Picturecaption0"/>
        <w:framePr w:w="1325" w:h="226" w:wrap="none" w:hAnchor="page" w:x="2348" w:y="7000"/>
        <w:shd w:val="clear" w:color="auto" w:fill="auto"/>
        <w:rPr>
          <w:lang w:val="sl-SI"/>
        </w:rPr>
      </w:pPr>
      <w:r w:rsidRPr="00C952E3">
        <w:rPr>
          <w:lang w:val="sl-SI"/>
        </w:rPr>
        <w:t>Številka lota/serije</w:t>
      </w:r>
    </w:p>
    <w:p w14:paraId="4873858C" w14:textId="77777777" w:rsidR="005F69E5" w:rsidRPr="00C952E3" w:rsidRDefault="00B826C5">
      <w:pPr>
        <w:pStyle w:val="Picturecaption0"/>
        <w:framePr w:w="1229" w:h="221" w:wrap="none" w:hAnchor="page" w:x="2348" w:y="6424"/>
        <w:shd w:val="clear" w:color="auto" w:fill="auto"/>
        <w:rPr>
          <w:lang w:val="sl-SI"/>
        </w:rPr>
      </w:pPr>
      <w:r w:rsidRPr="00C952E3">
        <w:rPr>
          <w:lang w:val="sl-SI"/>
        </w:rPr>
        <w:t>Nesterilne rokavice</w:t>
      </w:r>
    </w:p>
    <w:p w14:paraId="12D7324A" w14:textId="77777777" w:rsidR="005F69E5" w:rsidRPr="00C952E3" w:rsidRDefault="00B826C5" w:rsidP="00812EBD">
      <w:pPr>
        <w:pStyle w:val="Picturecaption0"/>
        <w:framePr w:w="1300" w:h="389" w:wrap="none" w:hAnchor="page" w:x="1153" w:y="6928"/>
        <w:shd w:val="clear" w:color="auto" w:fill="auto"/>
        <w:rPr>
          <w:sz w:val="28"/>
          <w:szCs w:val="28"/>
          <w:lang w:val="sl-SI"/>
        </w:rPr>
      </w:pPr>
      <w:r w:rsidRPr="00C952E3">
        <w:rPr>
          <w:b/>
          <w:bCs/>
          <w:color w:val="2A2629"/>
          <w:sz w:val="28"/>
          <w:szCs w:val="28"/>
          <w:lang w:val="sl-SI"/>
        </w:rPr>
        <w:t>ŠARŽA</w:t>
      </w:r>
    </w:p>
    <w:p w14:paraId="64B0FFF8" w14:textId="77777777" w:rsidR="005F69E5" w:rsidRPr="00C952E3" w:rsidRDefault="00B826C5">
      <w:pPr>
        <w:pStyle w:val="Picturecaption0"/>
        <w:framePr w:w="547" w:h="389" w:wrap="none" w:hAnchor="page" w:x="1138" w:y="7513"/>
        <w:shd w:val="clear" w:color="auto" w:fill="auto"/>
        <w:rPr>
          <w:sz w:val="28"/>
          <w:szCs w:val="28"/>
          <w:lang w:val="sl-SI"/>
        </w:rPr>
      </w:pPr>
      <w:r w:rsidRPr="00C952E3">
        <w:rPr>
          <w:b/>
          <w:bCs/>
          <w:color w:val="2A2629"/>
          <w:sz w:val="28"/>
          <w:szCs w:val="28"/>
          <w:lang w:val="sl-SI"/>
        </w:rPr>
        <w:t>REF</w:t>
      </w:r>
    </w:p>
    <w:p w14:paraId="7558CB0C" w14:textId="77777777" w:rsidR="005F69E5" w:rsidRPr="00C952E3" w:rsidRDefault="00B826C5">
      <w:pPr>
        <w:pStyle w:val="Picturecaption0"/>
        <w:framePr w:w="398" w:h="389" w:wrap="none" w:hAnchor="page" w:x="941" w:y="8176"/>
        <w:shd w:val="clear" w:color="auto" w:fill="auto"/>
        <w:rPr>
          <w:sz w:val="28"/>
          <w:szCs w:val="28"/>
          <w:lang w:val="sl-SI"/>
        </w:rPr>
      </w:pPr>
      <w:r w:rsidRPr="00C952E3">
        <w:rPr>
          <w:b/>
          <w:bCs/>
          <w:color w:val="2A2629"/>
          <w:sz w:val="28"/>
          <w:szCs w:val="28"/>
          <w:lang w:val="sl-SI"/>
        </w:rPr>
        <w:t>ES</w:t>
      </w:r>
    </w:p>
    <w:p w14:paraId="6A727229" w14:textId="77777777" w:rsidR="005F69E5" w:rsidRPr="00C952E3" w:rsidRDefault="00B826C5">
      <w:pPr>
        <w:pStyle w:val="Picturecaption0"/>
        <w:framePr w:w="499" w:h="389" w:wrap="none" w:hAnchor="page" w:x="1460" w:y="8176"/>
        <w:shd w:val="clear" w:color="auto" w:fill="auto"/>
        <w:rPr>
          <w:sz w:val="28"/>
          <w:szCs w:val="28"/>
          <w:lang w:val="sl-SI"/>
        </w:rPr>
      </w:pPr>
      <w:r w:rsidRPr="00C952E3">
        <w:rPr>
          <w:b/>
          <w:bCs/>
          <w:color w:val="2A2629"/>
          <w:sz w:val="28"/>
          <w:szCs w:val="28"/>
          <w:lang w:val="sl-SI"/>
        </w:rPr>
        <w:t>REP</w:t>
      </w:r>
    </w:p>
    <w:p w14:paraId="439270D3" w14:textId="77777777" w:rsidR="005F69E5" w:rsidRPr="00C952E3" w:rsidRDefault="00B826C5" w:rsidP="00C952E3">
      <w:pPr>
        <w:pStyle w:val="Picturecaption0"/>
        <w:framePr w:w="2281" w:h="432" w:wrap="none" w:hAnchor="page" w:x="2348" w:y="5756"/>
        <w:shd w:val="clear" w:color="auto" w:fill="auto"/>
        <w:spacing w:line="254" w:lineRule="auto"/>
        <w:rPr>
          <w:lang w:val="sl-SI"/>
        </w:rPr>
      </w:pPr>
      <w:r w:rsidRPr="00C952E3">
        <w:rPr>
          <w:lang w:val="sl-SI"/>
        </w:rPr>
        <w:t>Ne uporabite ponovno/rokavice so namenjene za enkratno uporabo</w:t>
      </w:r>
    </w:p>
    <w:p w14:paraId="63FF3800" w14:textId="77777777" w:rsidR="005F69E5" w:rsidRPr="00C952E3" w:rsidRDefault="00B826C5" w:rsidP="00C952E3">
      <w:pPr>
        <w:pStyle w:val="Picturecaption0"/>
        <w:framePr w:w="1781" w:h="221" w:wrap="none" w:hAnchor="page" w:x="2348" w:y="5291"/>
        <w:shd w:val="clear" w:color="auto" w:fill="auto"/>
        <w:rPr>
          <w:lang w:val="sl-SI"/>
        </w:rPr>
      </w:pPr>
      <w:r w:rsidRPr="00C952E3">
        <w:rPr>
          <w:lang w:val="sl-SI"/>
        </w:rPr>
        <w:t>Medicinski pripomoček</w:t>
      </w:r>
    </w:p>
    <w:p w14:paraId="511440AD" w14:textId="77777777" w:rsidR="005F69E5" w:rsidRPr="00812EBD" w:rsidRDefault="00B826C5" w:rsidP="00812EBD">
      <w:pPr>
        <w:pStyle w:val="Picturecaption0"/>
        <w:framePr w:w="1477" w:h="389" w:wrap="none" w:hAnchor="page" w:x="1143" w:y="5214"/>
        <w:shd w:val="clear" w:color="auto" w:fill="auto"/>
        <w:rPr>
          <w:sz w:val="4"/>
          <w:szCs w:val="4"/>
          <w:lang w:val="sl-SI"/>
        </w:rPr>
      </w:pPr>
      <w:r w:rsidRPr="00812EBD">
        <w:rPr>
          <w:b/>
          <w:bCs/>
          <w:sz w:val="4"/>
          <w:szCs w:val="4"/>
          <w:lang w:val="sl-SI"/>
        </w:rPr>
        <w:t>Medicinski pripomoček</w:t>
      </w:r>
    </w:p>
    <w:p w14:paraId="1101FD2D" w14:textId="453B6665" w:rsidR="005F69E5" w:rsidRPr="00C952E3" w:rsidRDefault="00B826C5">
      <w:pPr>
        <w:pStyle w:val="Picturecaption0"/>
        <w:framePr w:w="418" w:h="202" w:wrap="none" w:hAnchor="page" w:x="1201" w:y="6548"/>
        <w:shd w:val="clear" w:color="auto" w:fill="auto"/>
        <w:spacing w:line="214" w:lineRule="auto"/>
        <w:jc w:val="center"/>
        <w:rPr>
          <w:sz w:val="8"/>
          <w:szCs w:val="8"/>
          <w:lang w:val="sl-SI"/>
        </w:rPr>
      </w:pPr>
      <w:r w:rsidRPr="00C952E3">
        <w:rPr>
          <w:rFonts w:ascii="Arial" w:eastAsia="Arial" w:hAnsi="Arial" w:cs="Arial"/>
          <w:b/>
          <w:bCs/>
          <w:color w:val="2A2629"/>
          <w:sz w:val="8"/>
          <w:szCs w:val="8"/>
          <w:lang w:val="sl-SI"/>
        </w:rPr>
        <w:t>NESTERILNO</w:t>
      </w:r>
    </w:p>
    <w:p w14:paraId="145A5009" w14:textId="414FCE43" w:rsidR="005F69E5" w:rsidRPr="00C952E3" w:rsidRDefault="00B826C5">
      <w:pPr>
        <w:spacing w:line="360" w:lineRule="exact"/>
        <w:rPr>
          <w:lang w:val="sl-SI"/>
        </w:rPr>
      </w:pPr>
      <w:r w:rsidRPr="00C952E3">
        <w:rPr>
          <w:noProof/>
          <w:lang w:val="sl-SI" w:eastAsia="sl-SI" w:bidi="ar-SA"/>
        </w:rPr>
        <w:drawing>
          <wp:anchor distT="0" distB="0" distL="0" distR="0" simplePos="0" relativeHeight="62914693" behindDoc="1" locked="0" layoutInCell="1" allowOverlap="1" wp14:anchorId="450EAA8F" wp14:editId="5EB209F0">
            <wp:simplePos x="0" y="0"/>
            <wp:positionH relativeFrom="page">
              <wp:posOffset>743585</wp:posOffset>
            </wp:positionH>
            <wp:positionV relativeFrom="margin">
              <wp:posOffset>158750</wp:posOffset>
            </wp:positionV>
            <wp:extent cx="1840865" cy="33528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2"/>
                    <a:stretch/>
                  </pic:blipFill>
                  <pic:spPr>
                    <a:xfrm>
                      <a:off x="0" y="0"/>
                      <a:ext cx="1840865" cy="335280"/>
                    </a:xfrm>
                    <a:prstGeom prst="rect">
                      <a:avLst/>
                    </a:prstGeom>
                  </pic:spPr>
                </pic:pic>
              </a:graphicData>
            </a:graphic>
          </wp:anchor>
        </w:drawing>
      </w:r>
      <w:r w:rsidRPr="00C952E3">
        <w:rPr>
          <w:noProof/>
          <w:lang w:val="sl-SI" w:eastAsia="sl-SI" w:bidi="ar-SA"/>
        </w:rPr>
        <w:drawing>
          <wp:anchor distT="0" distB="0" distL="0" distR="0" simplePos="0" relativeHeight="62914694" behindDoc="1" locked="0" layoutInCell="1" allowOverlap="1" wp14:anchorId="6F341BCB" wp14:editId="3D1B3242">
            <wp:simplePos x="0" y="0"/>
            <wp:positionH relativeFrom="page">
              <wp:posOffset>6284595</wp:posOffset>
            </wp:positionH>
            <wp:positionV relativeFrom="margin">
              <wp:posOffset>0</wp:posOffset>
            </wp:positionV>
            <wp:extent cx="935990" cy="46037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935990" cy="460375"/>
                    </a:xfrm>
                    <a:prstGeom prst="rect">
                      <a:avLst/>
                    </a:prstGeom>
                  </pic:spPr>
                </pic:pic>
              </a:graphicData>
            </a:graphic>
          </wp:anchor>
        </w:drawing>
      </w:r>
      <w:r w:rsidRPr="00C952E3">
        <w:rPr>
          <w:noProof/>
          <w:lang w:val="sl-SI" w:eastAsia="sl-SI" w:bidi="ar-SA"/>
        </w:rPr>
        <w:drawing>
          <wp:anchor distT="0" distB="3175" distL="0" distR="0" simplePos="0" relativeHeight="62914695" behindDoc="1" locked="0" layoutInCell="1" allowOverlap="1" wp14:anchorId="5763DD06" wp14:editId="3E5158FE">
            <wp:simplePos x="0" y="0"/>
            <wp:positionH relativeFrom="page">
              <wp:posOffset>313690</wp:posOffset>
            </wp:positionH>
            <wp:positionV relativeFrom="margin">
              <wp:posOffset>3112135</wp:posOffset>
            </wp:positionV>
            <wp:extent cx="7010400" cy="603186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7010400" cy="6031865"/>
                    </a:xfrm>
                    <a:prstGeom prst="rect">
                      <a:avLst/>
                    </a:prstGeom>
                  </pic:spPr>
                </pic:pic>
              </a:graphicData>
            </a:graphic>
          </wp:anchor>
        </w:drawing>
      </w:r>
    </w:p>
    <w:p w14:paraId="67BD34F2" w14:textId="77777777" w:rsidR="005F69E5" w:rsidRPr="00C952E3" w:rsidRDefault="005F69E5">
      <w:pPr>
        <w:spacing w:line="360" w:lineRule="exact"/>
        <w:rPr>
          <w:lang w:val="sl-SI"/>
        </w:rPr>
      </w:pPr>
    </w:p>
    <w:p w14:paraId="60A51349" w14:textId="77777777" w:rsidR="005F69E5" w:rsidRPr="00C952E3" w:rsidRDefault="005F69E5">
      <w:pPr>
        <w:spacing w:line="360" w:lineRule="exact"/>
        <w:rPr>
          <w:lang w:val="sl-SI"/>
        </w:rPr>
      </w:pPr>
    </w:p>
    <w:p w14:paraId="37E1BC86" w14:textId="77777777" w:rsidR="005F69E5" w:rsidRPr="00C952E3" w:rsidRDefault="005F69E5">
      <w:pPr>
        <w:spacing w:line="360" w:lineRule="exact"/>
        <w:rPr>
          <w:lang w:val="sl-SI"/>
        </w:rPr>
      </w:pPr>
    </w:p>
    <w:p w14:paraId="6A0A34D2" w14:textId="77777777" w:rsidR="005F69E5" w:rsidRPr="00C952E3" w:rsidRDefault="005F69E5">
      <w:pPr>
        <w:spacing w:line="360" w:lineRule="exact"/>
        <w:rPr>
          <w:lang w:val="sl-SI"/>
        </w:rPr>
      </w:pPr>
    </w:p>
    <w:p w14:paraId="24995BD2" w14:textId="77777777" w:rsidR="005F69E5" w:rsidRPr="00C952E3" w:rsidRDefault="005F69E5">
      <w:pPr>
        <w:spacing w:line="360" w:lineRule="exact"/>
        <w:rPr>
          <w:lang w:val="sl-SI"/>
        </w:rPr>
      </w:pPr>
    </w:p>
    <w:p w14:paraId="2A64409C" w14:textId="77777777" w:rsidR="005F69E5" w:rsidRPr="00C952E3" w:rsidRDefault="005F69E5">
      <w:pPr>
        <w:spacing w:line="360" w:lineRule="exact"/>
        <w:rPr>
          <w:lang w:val="sl-SI"/>
        </w:rPr>
      </w:pPr>
    </w:p>
    <w:p w14:paraId="630F78C9" w14:textId="77777777" w:rsidR="005F69E5" w:rsidRPr="00C952E3" w:rsidRDefault="005F69E5">
      <w:pPr>
        <w:spacing w:line="360" w:lineRule="exact"/>
        <w:rPr>
          <w:lang w:val="sl-SI"/>
        </w:rPr>
      </w:pPr>
    </w:p>
    <w:p w14:paraId="6399A83C" w14:textId="77777777" w:rsidR="005F69E5" w:rsidRPr="00C952E3" w:rsidRDefault="005F69E5">
      <w:pPr>
        <w:spacing w:line="360" w:lineRule="exact"/>
        <w:rPr>
          <w:lang w:val="sl-SI"/>
        </w:rPr>
      </w:pPr>
    </w:p>
    <w:p w14:paraId="18D7F13F" w14:textId="77777777" w:rsidR="005F69E5" w:rsidRPr="00C952E3" w:rsidRDefault="005F69E5">
      <w:pPr>
        <w:spacing w:line="360" w:lineRule="exact"/>
        <w:rPr>
          <w:lang w:val="sl-SI"/>
        </w:rPr>
      </w:pPr>
    </w:p>
    <w:p w14:paraId="2F4EC37F" w14:textId="77777777" w:rsidR="005F69E5" w:rsidRPr="00C952E3" w:rsidRDefault="005F69E5">
      <w:pPr>
        <w:spacing w:line="360" w:lineRule="exact"/>
        <w:rPr>
          <w:lang w:val="sl-SI"/>
        </w:rPr>
      </w:pPr>
    </w:p>
    <w:p w14:paraId="7BAEAF28" w14:textId="77777777" w:rsidR="005F69E5" w:rsidRPr="00C952E3" w:rsidRDefault="005F69E5">
      <w:pPr>
        <w:spacing w:line="360" w:lineRule="exact"/>
        <w:rPr>
          <w:lang w:val="sl-SI"/>
        </w:rPr>
      </w:pPr>
    </w:p>
    <w:p w14:paraId="7782916E" w14:textId="77777777" w:rsidR="005F69E5" w:rsidRPr="00C952E3" w:rsidRDefault="005F69E5">
      <w:pPr>
        <w:spacing w:line="360" w:lineRule="exact"/>
        <w:rPr>
          <w:lang w:val="sl-SI"/>
        </w:rPr>
      </w:pPr>
    </w:p>
    <w:p w14:paraId="55AE6A49" w14:textId="77777777" w:rsidR="008345A2" w:rsidRPr="00C952E3" w:rsidRDefault="008345A2" w:rsidP="008345A2">
      <w:pPr>
        <w:pStyle w:val="Picturecaption0"/>
        <w:framePr w:w="10921" w:h="195" w:wrap="none" w:vAnchor="page" w:hAnchor="page" w:x="566" w:y="5399"/>
        <w:shd w:val="clear" w:color="auto" w:fill="E7E6E6" w:themeFill="background2"/>
        <w:jc w:val="center"/>
        <w:rPr>
          <w:lang w:val="sl-SI"/>
        </w:rPr>
      </w:pPr>
      <w:r w:rsidRPr="00C952E3">
        <w:rPr>
          <w:b/>
          <w:bCs/>
          <w:lang w:val="sl-SI"/>
        </w:rPr>
        <w:t>Razlaga simbolov na ovojnini</w:t>
      </w:r>
    </w:p>
    <w:p w14:paraId="67122B8F" w14:textId="135BBC34" w:rsidR="005F69E5" w:rsidRPr="00C952E3" w:rsidRDefault="005F69E5">
      <w:pPr>
        <w:spacing w:line="360" w:lineRule="exact"/>
        <w:rPr>
          <w:lang w:val="sl-SI"/>
        </w:rPr>
      </w:pPr>
    </w:p>
    <w:p w14:paraId="3F1DFDDE" w14:textId="2CD892A4" w:rsidR="005F69E5" w:rsidRPr="00C952E3" w:rsidRDefault="00812EBD">
      <w:pPr>
        <w:spacing w:line="360" w:lineRule="exact"/>
        <w:rPr>
          <w:lang w:val="sl-SI"/>
        </w:rPr>
      </w:pPr>
      <w:r>
        <w:rPr>
          <w:noProof/>
          <w:lang w:val="sl-SI" w:eastAsia="sl-SI" w:bidi="ar-SA"/>
        </w:rPr>
        <w:drawing>
          <wp:anchor distT="0" distB="0" distL="114300" distR="114300" simplePos="0" relativeHeight="251659264" behindDoc="0" locked="0" layoutInCell="1" allowOverlap="1" wp14:anchorId="77DA8944" wp14:editId="4810CF2F">
            <wp:simplePos x="0" y="0"/>
            <wp:positionH relativeFrom="column">
              <wp:posOffset>154940</wp:posOffset>
            </wp:positionH>
            <wp:positionV relativeFrom="paragraph">
              <wp:posOffset>83107</wp:posOffset>
            </wp:positionV>
            <wp:extent cx="810887" cy="5856449"/>
            <wp:effectExtent l="0" t="0" r="889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10887" cy="5856449"/>
                    </a:xfrm>
                    <a:prstGeom prst="rect">
                      <a:avLst/>
                    </a:prstGeom>
                  </pic:spPr>
                </pic:pic>
              </a:graphicData>
            </a:graphic>
            <wp14:sizeRelH relativeFrom="margin">
              <wp14:pctWidth>0</wp14:pctWidth>
            </wp14:sizeRelH>
            <wp14:sizeRelV relativeFrom="margin">
              <wp14:pctHeight>0</wp14:pctHeight>
            </wp14:sizeRelV>
          </wp:anchor>
        </w:drawing>
      </w:r>
    </w:p>
    <w:p w14:paraId="7CA0FD38" w14:textId="1D9B6BD9" w:rsidR="005F69E5" w:rsidRPr="00C952E3" w:rsidRDefault="005F69E5">
      <w:pPr>
        <w:spacing w:line="360" w:lineRule="exact"/>
        <w:rPr>
          <w:lang w:val="sl-SI"/>
        </w:rPr>
      </w:pPr>
    </w:p>
    <w:p w14:paraId="471F49CD" w14:textId="59729A06" w:rsidR="005F69E5" w:rsidRPr="00C952E3" w:rsidRDefault="005F69E5">
      <w:pPr>
        <w:spacing w:line="360" w:lineRule="exact"/>
        <w:rPr>
          <w:lang w:val="sl-SI"/>
        </w:rPr>
      </w:pPr>
    </w:p>
    <w:p w14:paraId="165F0C13" w14:textId="73123BC1" w:rsidR="005F69E5" w:rsidRPr="00C952E3" w:rsidRDefault="005F69E5">
      <w:pPr>
        <w:spacing w:line="360" w:lineRule="exact"/>
        <w:rPr>
          <w:lang w:val="sl-SI"/>
        </w:rPr>
      </w:pPr>
    </w:p>
    <w:p w14:paraId="575EFD22" w14:textId="446EF002" w:rsidR="005F69E5" w:rsidRPr="00C952E3" w:rsidRDefault="005F69E5">
      <w:pPr>
        <w:spacing w:line="360" w:lineRule="exact"/>
        <w:rPr>
          <w:lang w:val="sl-SI"/>
        </w:rPr>
      </w:pPr>
    </w:p>
    <w:p w14:paraId="7221DF16" w14:textId="280D99F8" w:rsidR="005F69E5" w:rsidRPr="00C952E3" w:rsidRDefault="005F69E5">
      <w:pPr>
        <w:spacing w:line="360" w:lineRule="exact"/>
        <w:rPr>
          <w:lang w:val="sl-SI"/>
        </w:rPr>
      </w:pPr>
    </w:p>
    <w:p w14:paraId="187831C0" w14:textId="5A145925" w:rsidR="005F69E5" w:rsidRPr="00C952E3" w:rsidRDefault="005F69E5">
      <w:pPr>
        <w:spacing w:line="360" w:lineRule="exact"/>
        <w:rPr>
          <w:lang w:val="sl-SI"/>
        </w:rPr>
      </w:pPr>
    </w:p>
    <w:p w14:paraId="561955CF" w14:textId="1C0B566C" w:rsidR="005F69E5" w:rsidRPr="00C952E3" w:rsidRDefault="005F69E5">
      <w:pPr>
        <w:spacing w:line="360" w:lineRule="exact"/>
        <w:rPr>
          <w:lang w:val="sl-SI"/>
        </w:rPr>
      </w:pPr>
    </w:p>
    <w:p w14:paraId="24FDD5D8" w14:textId="400B5642" w:rsidR="005F69E5" w:rsidRPr="00C952E3" w:rsidRDefault="005F69E5">
      <w:pPr>
        <w:spacing w:line="360" w:lineRule="exact"/>
        <w:rPr>
          <w:lang w:val="sl-SI"/>
        </w:rPr>
      </w:pPr>
    </w:p>
    <w:p w14:paraId="39018BAC" w14:textId="2BF6F99E" w:rsidR="005F69E5" w:rsidRPr="00C952E3" w:rsidRDefault="005F69E5">
      <w:pPr>
        <w:spacing w:line="360" w:lineRule="exact"/>
        <w:rPr>
          <w:lang w:val="sl-SI"/>
        </w:rPr>
      </w:pPr>
    </w:p>
    <w:p w14:paraId="0B5814E9" w14:textId="77777777" w:rsidR="005F69E5" w:rsidRPr="00C952E3" w:rsidRDefault="005F69E5">
      <w:pPr>
        <w:spacing w:line="360" w:lineRule="exact"/>
        <w:rPr>
          <w:lang w:val="sl-SI"/>
        </w:rPr>
      </w:pPr>
    </w:p>
    <w:p w14:paraId="4D26F6CD" w14:textId="77777777" w:rsidR="005F69E5" w:rsidRPr="00C952E3" w:rsidRDefault="005F69E5">
      <w:pPr>
        <w:spacing w:line="360" w:lineRule="exact"/>
        <w:rPr>
          <w:lang w:val="sl-SI"/>
        </w:rPr>
      </w:pPr>
    </w:p>
    <w:p w14:paraId="6AD6ED3D" w14:textId="77777777" w:rsidR="005F69E5" w:rsidRPr="00C952E3" w:rsidRDefault="005F69E5">
      <w:pPr>
        <w:spacing w:line="360" w:lineRule="exact"/>
        <w:rPr>
          <w:lang w:val="sl-SI"/>
        </w:rPr>
      </w:pPr>
    </w:p>
    <w:p w14:paraId="52582409" w14:textId="77777777" w:rsidR="005F69E5" w:rsidRPr="00C952E3" w:rsidRDefault="005F69E5">
      <w:pPr>
        <w:spacing w:line="360" w:lineRule="exact"/>
        <w:rPr>
          <w:lang w:val="sl-SI"/>
        </w:rPr>
      </w:pPr>
    </w:p>
    <w:p w14:paraId="1A6B563F" w14:textId="77777777" w:rsidR="005F69E5" w:rsidRPr="00C952E3" w:rsidRDefault="005F69E5">
      <w:pPr>
        <w:spacing w:line="360" w:lineRule="exact"/>
        <w:rPr>
          <w:lang w:val="sl-SI"/>
        </w:rPr>
      </w:pPr>
    </w:p>
    <w:p w14:paraId="22D874B9" w14:textId="77777777" w:rsidR="005F69E5" w:rsidRPr="00C952E3" w:rsidRDefault="005F69E5">
      <w:pPr>
        <w:spacing w:line="360" w:lineRule="exact"/>
        <w:rPr>
          <w:lang w:val="sl-SI"/>
        </w:rPr>
      </w:pPr>
    </w:p>
    <w:p w14:paraId="65029BC5" w14:textId="77777777" w:rsidR="005F69E5" w:rsidRPr="00C952E3" w:rsidRDefault="005F69E5">
      <w:pPr>
        <w:spacing w:line="360" w:lineRule="exact"/>
        <w:rPr>
          <w:lang w:val="sl-SI"/>
        </w:rPr>
      </w:pPr>
    </w:p>
    <w:p w14:paraId="301EC81B" w14:textId="77777777" w:rsidR="005F69E5" w:rsidRPr="00C952E3" w:rsidRDefault="005F69E5">
      <w:pPr>
        <w:spacing w:line="360" w:lineRule="exact"/>
        <w:rPr>
          <w:lang w:val="sl-SI"/>
        </w:rPr>
      </w:pPr>
    </w:p>
    <w:p w14:paraId="27EF9119" w14:textId="77777777" w:rsidR="005F69E5" w:rsidRPr="00C952E3" w:rsidRDefault="005F69E5">
      <w:pPr>
        <w:spacing w:line="360" w:lineRule="exact"/>
        <w:rPr>
          <w:lang w:val="sl-SI"/>
        </w:rPr>
      </w:pPr>
    </w:p>
    <w:p w14:paraId="2C9E2507" w14:textId="77777777" w:rsidR="005F69E5" w:rsidRPr="00C952E3" w:rsidRDefault="005F69E5">
      <w:pPr>
        <w:spacing w:line="360" w:lineRule="exact"/>
        <w:rPr>
          <w:lang w:val="sl-SI"/>
        </w:rPr>
      </w:pPr>
    </w:p>
    <w:p w14:paraId="49FF592E" w14:textId="77777777" w:rsidR="005F69E5" w:rsidRPr="00C952E3" w:rsidRDefault="005F69E5">
      <w:pPr>
        <w:spacing w:line="360" w:lineRule="exact"/>
        <w:rPr>
          <w:lang w:val="sl-SI"/>
        </w:rPr>
      </w:pPr>
    </w:p>
    <w:p w14:paraId="640D192B" w14:textId="77777777" w:rsidR="005F69E5" w:rsidRPr="00C952E3" w:rsidRDefault="005F69E5">
      <w:pPr>
        <w:spacing w:line="360" w:lineRule="exact"/>
        <w:rPr>
          <w:lang w:val="sl-SI"/>
        </w:rPr>
      </w:pPr>
    </w:p>
    <w:p w14:paraId="658B7031" w14:textId="77777777" w:rsidR="005F69E5" w:rsidRPr="00C952E3" w:rsidRDefault="005F69E5">
      <w:pPr>
        <w:spacing w:line="360" w:lineRule="exact"/>
        <w:rPr>
          <w:lang w:val="sl-SI"/>
        </w:rPr>
      </w:pPr>
    </w:p>
    <w:p w14:paraId="315C0562" w14:textId="77777777" w:rsidR="005F69E5" w:rsidRPr="00C952E3" w:rsidRDefault="005F69E5">
      <w:pPr>
        <w:spacing w:line="360" w:lineRule="exact"/>
        <w:rPr>
          <w:lang w:val="sl-SI"/>
        </w:rPr>
      </w:pPr>
    </w:p>
    <w:p w14:paraId="32474490" w14:textId="77777777" w:rsidR="005F69E5" w:rsidRPr="00C952E3" w:rsidRDefault="005F69E5">
      <w:pPr>
        <w:spacing w:line="360" w:lineRule="exact"/>
        <w:rPr>
          <w:lang w:val="sl-SI"/>
        </w:rPr>
      </w:pPr>
    </w:p>
    <w:p w14:paraId="731E187C" w14:textId="77777777" w:rsidR="005F69E5" w:rsidRPr="00C952E3" w:rsidRDefault="005F69E5">
      <w:pPr>
        <w:spacing w:after="364" w:line="1" w:lineRule="exact"/>
        <w:rPr>
          <w:lang w:val="sl-SI"/>
        </w:rPr>
      </w:pPr>
    </w:p>
    <w:p w14:paraId="649E3485" w14:textId="77777777" w:rsidR="005F69E5" w:rsidRPr="00C952E3" w:rsidRDefault="005F69E5">
      <w:pPr>
        <w:spacing w:line="1" w:lineRule="exact"/>
        <w:rPr>
          <w:lang w:val="sl-SI"/>
        </w:rPr>
        <w:sectPr w:rsidR="005F69E5" w:rsidRPr="00C952E3">
          <w:footerReference w:type="default" r:id="rId16"/>
          <w:pgSz w:w="11900" w:h="16840"/>
          <w:pgMar w:top="500" w:right="366" w:bottom="741" w:left="494" w:header="72" w:footer="3" w:gutter="0"/>
          <w:cols w:space="720"/>
          <w:noEndnote/>
          <w:docGrid w:linePitch="360"/>
        </w:sectPr>
      </w:pPr>
    </w:p>
    <w:p w14:paraId="2451CCAD" w14:textId="77777777" w:rsidR="005F69E5" w:rsidRPr="00C952E3" w:rsidRDefault="00B826C5">
      <w:pPr>
        <w:pStyle w:val="Picturecaption0"/>
        <w:framePr w:w="2669" w:h="221" w:wrap="none" w:hAnchor="page" w:x="3418" w:y="1292"/>
        <w:shd w:val="clear" w:color="auto" w:fill="auto"/>
        <w:rPr>
          <w:sz w:val="16"/>
          <w:szCs w:val="16"/>
          <w:lang w:val="sl-SI"/>
        </w:rPr>
      </w:pPr>
      <w:r w:rsidRPr="00C952E3">
        <w:rPr>
          <w:rFonts w:ascii="Arial" w:eastAsia="Arial" w:hAnsi="Arial" w:cs="Arial"/>
          <w:b/>
          <w:bCs/>
          <w:color w:val="174F7E"/>
          <w:sz w:val="16"/>
          <w:szCs w:val="16"/>
          <w:lang w:val="sl-SI"/>
        </w:rPr>
        <w:lastRenderedPageBreak/>
        <w:t>KAKO SI NADETI ROKAVICE?</w:t>
      </w:r>
    </w:p>
    <w:p w14:paraId="7125D413" w14:textId="77777777" w:rsidR="005F69E5" w:rsidRPr="006C627B" w:rsidRDefault="00B826C5" w:rsidP="00C952E3">
      <w:pPr>
        <w:pStyle w:val="Picturecaption0"/>
        <w:framePr w:w="2276" w:h="139" w:wrap="none" w:hAnchor="page" w:x="3316" w:y="3356"/>
        <w:shd w:val="clear" w:color="auto" w:fill="auto"/>
        <w:jc w:val="center"/>
        <w:rPr>
          <w:color w:val="000000" w:themeColor="text1"/>
          <w:sz w:val="8"/>
          <w:szCs w:val="8"/>
          <w:lang w:val="sl-SI"/>
        </w:rPr>
      </w:pPr>
      <w:r w:rsidRPr="006C627B">
        <w:rPr>
          <w:rFonts w:ascii="Arial" w:eastAsia="Arial" w:hAnsi="Arial" w:cs="Arial"/>
          <w:b/>
          <w:bCs/>
          <w:color w:val="000000" w:themeColor="text1"/>
          <w:sz w:val="8"/>
          <w:szCs w:val="8"/>
          <w:lang w:val="sl-SI"/>
        </w:rPr>
        <w:t>Vzemite rokavico iz škatle in jo potegnite za manšeto.</w:t>
      </w:r>
    </w:p>
    <w:p w14:paraId="5345C4D4" w14:textId="77777777" w:rsidR="005F69E5" w:rsidRPr="00D0237B" w:rsidRDefault="00B826C5">
      <w:pPr>
        <w:pStyle w:val="Picturecaption0"/>
        <w:framePr w:w="2117" w:h="341" w:wrap="none" w:hAnchor="page" w:x="5996" w:y="3212"/>
        <w:shd w:val="clear" w:color="auto" w:fill="auto"/>
        <w:spacing w:line="264" w:lineRule="auto"/>
        <w:jc w:val="center"/>
        <w:rPr>
          <w:color w:val="000000" w:themeColor="text1"/>
          <w:sz w:val="8"/>
          <w:szCs w:val="8"/>
          <w:lang w:val="sl-SI"/>
        </w:rPr>
      </w:pPr>
      <w:r w:rsidRPr="00D0237B">
        <w:rPr>
          <w:rFonts w:ascii="Arial" w:eastAsia="Arial" w:hAnsi="Arial" w:cs="Arial"/>
          <w:b/>
          <w:bCs/>
          <w:color w:val="000000" w:themeColor="text1"/>
          <w:sz w:val="8"/>
          <w:szCs w:val="8"/>
          <w:lang w:val="sl-SI"/>
        </w:rPr>
        <w:t>Rokavico primite za manšeto z roko, s katero ste jo izvlekli iz škatle, drugo roko pa vtaknite v rokavico, ne da bi se dotaknili delovne površine.</w:t>
      </w:r>
    </w:p>
    <w:p w14:paraId="369CD075" w14:textId="77777777" w:rsidR="005F69E5" w:rsidRPr="00D0237B" w:rsidRDefault="00B826C5">
      <w:pPr>
        <w:pStyle w:val="Picturecaption0"/>
        <w:framePr w:w="2314" w:h="134" w:wrap="none" w:hAnchor="page" w:x="5886" w:y="5367"/>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Vzemite drugo rokavico iz škatle z roko, ki nosi rokavico.</w:t>
      </w:r>
    </w:p>
    <w:p w14:paraId="38F5F15F" w14:textId="77777777" w:rsidR="005F69E5" w:rsidRPr="00D0237B" w:rsidRDefault="00B826C5" w:rsidP="00C952E3">
      <w:pPr>
        <w:pStyle w:val="Picturecaption0"/>
        <w:framePr w:w="1553" w:h="149" w:wrap="none" w:hAnchor="page" w:x="3783" w:y="5367"/>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Raztegnite rokavico na desni dlani.</w:t>
      </w:r>
    </w:p>
    <w:p w14:paraId="4E398D52" w14:textId="77777777" w:rsidR="005F69E5" w:rsidRPr="00D0237B" w:rsidRDefault="00B826C5">
      <w:pPr>
        <w:pStyle w:val="Picturecaption0"/>
        <w:framePr w:w="1627" w:h="139" w:wrap="none" w:hAnchor="page" w:x="3630" w:y="7374"/>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Nadenite rokavico in jo poravnajte.</w:t>
      </w:r>
    </w:p>
    <w:p w14:paraId="10EF6B64" w14:textId="77777777" w:rsidR="005F69E5" w:rsidRPr="00D0237B" w:rsidRDefault="00B826C5" w:rsidP="00C952E3">
      <w:pPr>
        <w:pStyle w:val="Picturecaption0"/>
        <w:framePr w:w="542" w:h="134" w:wrap="none" w:hAnchor="page" w:x="6903" w:y="7379"/>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Opravljeno!</w:t>
      </w:r>
    </w:p>
    <w:p w14:paraId="4BF7A4AF" w14:textId="77777777" w:rsidR="005F69E5" w:rsidRPr="00D0237B" w:rsidRDefault="00B826C5">
      <w:pPr>
        <w:pStyle w:val="Picturecaption0"/>
        <w:framePr w:w="2866" w:h="221" w:wrap="none" w:hAnchor="page" w:x="3390" w:y="7849"/>
        <w:shd w:val="clear" w:color="auto" w:fill="auto"/>
        <w:rPr>
          <w:color w:val="000000" w:themeColor="text1"/>
          <w:sz w:val="16"/>
          <w:szCs w:val="16"/>
          <w:lang w:val="sl-SI"/>
        </w:rPr>
      </w:pPr>
      <w:r w:rsidRPr="00D0237B">
        <w:rPr>
          <w:rFonts w:ascii="Arial" w:eastAsia="Arial" w:hAnsi="Arial" w:cs="Arial"/>
          <w:b/>
          <w:bCs/>
          <w:color w:val="000000" w:themeColor="text1"/>
          <w:sz w:val="16"/>
          <w:szCs w:val="16"/>
          <w:lang w:val="sl-SI"/>
        </w:rPr>
        <w:t>KAKO SNETI ROKAVICE?</w:t>
      </w:r>
    </w:p>
    <w:p w14:paraId="7675A0BE" w14:textId="77777777" w:rsidR="005F69E5" w:rsidRPr="00D0237B" w:rsidRDefault="00B826C5">
      <w:pPr>
        <w:pStyle w:val="Picturecaption0"/>
        <w:framePr w:w="2078" w:h="144" w:wrap="none" w:hAnchor="page" w:x="3385" w:y="9899"/>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Rokavico primite za manšeto s prstom druge roke.</w:t>
      </w:r>
    </w:p>
    <w:p w14:paraId="19A48AB1" w14:textId="586E60C4" w:rsidR="005F69E5" w:rsidRPr="00D0237B" w:rsidRDefault="00B826C5" w:rsidP="00C952E3">
      <w:pPr>
        <w:pStyle w:val="Picturecaption0"/>
        <w:framePr w:w="1741" w:h="134" w:wrap="none" w:hAnchor="page" w:x="6131" w:y="9899"/>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Povlecite rokavico ob strani do sredine</w:t>
      </w:r>
      <w:r w:rsidR="00C952E3" w:rsidRPr="00D0237B">
        <w:rPr>
          <w:rFonts w:ascii="Arial" w:eastAsia="Arial" w:hAnsi="Arial" w:cs="Arial"/>
          <w:b/>
          <w:bCs/>
          <w:color w:val="000000" w:themeColor="text1"/>
          <w:sz w:val="8"/>
          <w:szCs w:val="8"/>
          <w:lang w:val="sl-SI"/>
        </w:rPr>
        <w:t xml:space="preserve"> </w:t>
      </w:r>
      <w:r w:rsidRPr="00D0237B">
        <w:rPr>
          <w:rFonts w:ascii="Arial" w:eastAsia="Arial" w:hAnsi="Arial" w:cs="Arial"/>
          <w:b/>
          <w:bCs/>
          <w:color w:val="000000" w:themeColor="text1"/>
          <w:sz w:val="8"/>
          <w:szCs w:val="8"/>
          <w:lang w:val="sl-SI"/>
        </w:rPr>
        <w:t>dlani.</w:t>
      </w:r>
    </w:p>
    <w:p w14:paraId="586970E8" w14:textId="77777777" w:rsidR="005F69E5" w:rsidRPr="00D0237B" w:rsidRDefault="00B826C5" w:rsidP="00C952E3">
      <w:pPr>
        <w:pStyle w:val="Picturecaption0"/>
        <w:framePr w:w="1882" w:h="134" w:wrap="none" w:hAnchor="page" w:x="3457" w:y="11895"/>
        <w:shd w:val="clear" w:color="auto" w:fill="auto"/>
        <w:jc w:val="center"/>
        <w:rPr>
          <w:color w:val="000000" w:themeColor="text1"/>
          <w:sz w:val="8"/>
          <w:szCs w:val="8"/>
          <w:lang w:val="sl-SI"/>
        </w:rPr>
      </w:pPr>
      <w:r w:rsidRPr="00D0237B">
        <w:rPr>
          <w:rFonts w:ascii="Arial" w:eastAsia="Arial" w:hAnsi="Arial" w:cs="Arial"/>
          <w:b/>
          <w:bCs/>
          <w:color w:val="000000" w:themeColor="text1"/>
          <w:sz w:val="8"/>
          <w:szCs w:val="8"/>
          <w:lang w:val="sl-SI"/>
        </w:rPr>
        <w:t>Drugo rokavico primite za zunanji rob.</w:t>
      </w:r>
    </w:p>
    <w:p w14:paraId="601D4E7E" w14:textId="77777777" w:rsidR="005F69E5" w:rsidRPr="00D0237B" w:rsidRDefault="00B826C5" w:rsidP="00C952E3">
      <w:pPr>
        <w:pStyle w:val="Picturecaption0"/>
        <w:framePr w:w="2147" w:h="134" w:wrap="none" w:hAnchor="page" w:x="5937" w:y="11895"/>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Pri odstranjevanju rokavice obrnite od znotraj navzven.</w:t>
      </w:r>
    </w:p>
    <w:p w14:paraId="5F592C49" w14:textId="77777777" w:rsidR="005F69E5" w:rsidRPr="00D0237B" w:rsidRDefault="00B826C5" w:rsidP="00C952E3">
      <w:pPr>
        <w:pStyle w:val="Picturecaption0"/>
        <w:framePr w:w="2370" w:h="134" w:wrap="none" w:hAnchor="page" w:x="3222" w:y="13892"/>
        <w:shd w:val="clear" w:color="auto" w:fill="auto"/>
        <w:rPr>
          <w:color w:val="000000" w:themeColor="text1"/>
          <w:sz w:val="8"/>
          <w:szCs w:val="8"/>
          <w:lang w:val="sl-SI"/>
        </w:rPr>
      </w:pPr>
      <w:r w:rsidRPr="00D0237B">
        <w:rPr>
          <w:rFonts w:ascii="Arial" w:eastAsia="Arial" w:hAnsi="Arial" w:cs="Arial"/>
          <w:b/>
          <w:bCs/>
          <w:color w:val="000000" w:themeColor="text1"/>
          <w:sz w:val="8"/>
          <w:szCs w:val="8"/>
          <w:lang w:val="sl-SI"/>
        </w:rPr>
        <w:t>Držite rokavici tako, da se ne dotikate onesnaženih površin.</w:t>
      </w:r>
    </w:p>
    <w:p w14:paraId="7B04D7AA" w14:textId="77777777" w:rsidR="005F69E5" w:rsidRPr="00D0237B" w:rsidRDefault="00B826C5" w:rsidP="00C952E3">
      <w:pPr>
        <w:pStyle w:val="Picturecaption0"/>
        <w:framePr w:w="2035" w:h="134" w:wrap="none" w:hAnchor="page" w:x="6010" w:y="13897"/>
        <w:shd w:val="clear" w:color="auto" w:fill="auto"/>
        <w:jc w:val="center"/>
        <w:rPr>
          <w:color w:val="000000" w:themeColor="text1"/>
          <w:sz w:val="8"/>
          <w:szCs w:val="8"/>
          <w:lang w:val="sl-SI"/>
        </w:rPr>
      </w:pPr>
      <w:r w:rsidRPr="00D0237B">
        <w:rPr>
          <w:rFonts w:ascii="Arial" w:eastAsia="Arial" w:hAnsi="Arial" w:cs="Arial"/>
          <w:b/>
          <w:bCs/>
          <w:color w:val="000000" w:themeColor="text1"/>
          <w:sz w:val="8"/>
          <w:szCs w:val="8"/>
          <w:lang w:val="sl-SI"/>
        </w:rPr>
        <w:t>Z uporabljenimi rokavicami je treba ravnati kot z odpadki iz zdravstvene dejavnosti.</w:t>
      </w:r>
    </w:p>
    <w:p w14:paraId="03D28B39" w14:textId="77777777" w:rsidR="005F69E5" w:rsidRPr="00D0237B" w:rsidRDefault="00B826C5">
      <w:pPr>
        <w:spacing w:line="360" w:lineRule="exact"/>
        <w:rPr>
          <w:color w:val="000000" w:themeColor="text1"/>
          <w:lang w:val="sl-SI"/>
        </w:rPr>
      </w:pPr>
      <w:r w:rsidRPr="00D0237B">
        <w:rPr>
          <w:noProof/>
          <w:color w:val="000000" w:themeColor="text1"/>
          <w:lang w:val="sl-SI" w:eastAsia="sl-SI" w:bidi="ar-SA"/>
        </w:rPr>
        <w:drawing>
          <wp:anchor distT="0" distB="0" distL="0" distR="0" simplePos="0" relativeHeight="62914698" behindDoc="1" locked="0" layoutInCell="1" allowOverlap="1" wp14:anchorId="37BE4CB8" wp14:editId="1A91ED7D">
            <wp:simplePos x="0" y="0"/>
            <wp:positionH relativeFrom="page">
              <wp:posOffset>767715</wp:posOffset>
            </wp:positionH>
            <wp:positionV relativeFrom="margin">
              <wp:posOffset>204470</wp:posOffset>
            </wp:positionV>
            <wp:extent cx="1847215" cy="26543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off x="0" y="0"/>
                      <a:ext cx="1847215" cy="265430"/>
                    </a:xfrm>
                    <a:prstGeom prst="rect">
                      <a:avLst/>
                    </a:prstGeom>
                  </pic:spPr>
                </pic:pic>
              </a:graphicData>
            </a:graphic>
          </wp:anchor>
        </w:drawing>
      </w:r>
      <w:r w:rsidRPr="00D0237B">
        <w:rPr>
          <w:noProof/>
          <w:color w:val="000000" w:themeColor="text1"/>
          <w:lang w:val="sl-SI" w:eastAsia="sl-SI" w:bidi="ar-SA"/>
        </w:rPr>
        <w:drawing>
          <wp:anchor distT="0" distB="0" distL="0" distR="0" simplePos="0" relativeHeight="62914699" behindDoc="1" locked="0" layoutInCell="1" allowOverlap="1" wp14:anchorId="6B508230" wp14:editId="0A9F6AF8">
            <wp:simplePos x="0" y="0"/>
            <wp:positionH relativeFrom="page">
              <wp:posOffset>6269355</wp:posOffset>
            </wp:positionH>
            <wp:positionV relativeFrom="margin">
              <wp:posOffset>0</wp:posOffset>
            </wp:positionV>
            <wp:extent cx="1029970" cy="50927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8"/>
                    <a:stretch/>
                  </pic:blipFill>
                  <pic:spPr>
                    <a:xfrm>
                      <a:off x="0" y="0"/>
                      <a:ext cx="1029970" cy="509270"/>
                    </a:xfrm>
                    <a:prstGeom prst="rect">
                      <a:avLst/>
                    </a:prstGeom>
                  </pic:spPr>
                </pic:pic>
              </a:graphicData>
            </a:graphic>
          </wp:anchor>
        </w:drawing>
      </w:r>
      <w:r w:rsidRPr="00D0237B">
        <w:rPr>
          <w:noProof/>
          <w:color w:val="000000" w:themeColor="text1"/>
          <w:lang w:val="sl-SI" w:eastAsia="sl-SI" w:bidi="ar-SA"/>
        </w:rPr>
        <w:drawing>
          <wp:anchor distT="0" distB="0" distL="0" distR="0" simplePos="0" relativeHeight="62914700" behindDoc="1" locked="0" layoutInCell="1" allowOverlap="1" wp14:anchorId="20D76591" wp14:editId="02602B5E">
            <wp:simplePos x="0" y="0"/>
            <wp:positionH relativeFrom="page">
              <wp:posOffset>1978025</wp:posOffset>
            </wp:positionH>
            <wp:positionV relativeFrom="margin">
              <wp:posOffset>762000</wp:posOffset>
            </wp:positionV>
            <wp:extent cx="3340735" cy="831786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off x="0" y="0"/>
                      <a:ext cx="3340735" cy="8317865"/>
                    </a:xfrm>
                    <a:prstGeom prst="rect">
                      <a:avLst/>
                    </a:prstGeom>
                  </pic:spPr>
                </pic:pic>
              </a:graphicData>
            </a:graphic>
          </wp:anchor>
        </w:drawing>
      </w:r>
    </w:p>
    <w:p w14:paraId="3F33C3ED" w14:textId="77777777" w:rsidR="005F69E5" w:rsidRPr="00D0237B" w:rsidRDefault="005F69E5">
      <w:pPr>
        <w:spacing w:line="360" w:lineRule="exact"/>
        <w:rPr>
          <w:color w:val="000000" w:themeColor="text1"/>
          <w:lang w:val="sl-SI"/>
        </w:rPr>
      </w:pPr>
    </w:p>
    <w:p w14:paraId="3FF03A1B" w14:textId="77777777" w:rsidR="005F69E5" w:rsidRPr="00D0237B" w:rsidRDefault="005F69E5">
      <w:pPr>
        <w:spacing w:line="360" w:lineRule="exact"/>
        <w:rPr>
          <w:color w:val="000000" w:themeColor="text1"/>
          <w:lang w:val="sl-SI"/>
        </w:rPr>
      </w:pPr>
    </w:p>
    <w:p w14:paraId="7DF203EF" w14:textId="77777777" w:rsidR="005F69E5" w:rsidRPr="00D0237B" w:rsidRDefault="005F69E5">
      <w:pPr>
        <w:spacing w:line="360" w:lineRule="exact"/>
        <w:rPr>
          <w:color w:val="000000" w:themeColor="text1"/>
          <w:lang w:val="sl-SI"/>
        </w:rPr>
      </w:pPr>
    </w:p>
    <w:p w14:paraId="488DD7C4" w14:textId="77777777" w:rsidR="005F69E5" w:rsidRPr="00D0237B" w:rsidRDefault="005F69E5">
      <w:pPr>
        <w:spacing w:line="360" w:lineRule="exact"/>
        <w:rPr>
          <w:color w:val="000000" w:themeColor="text1"/>
          <w:lang w:val="sl-SI"/>
        </w:rPr>
      </w:pPr>
    </w:p>
    <w:p w14:paraId="049B626F" w14:textId="77777777" w:rsidR="005F69E5" w:rsidRPr="00D0237B" w:rsidRDefault="005F69E5">
      <w:pPr>
        <w:spacing w:line="360" w:lineRule="exact"/>
        <w:rPr>
          <w:color w:val="000000" w:themeColor="text1"/>
          <w:lang w:val="sl-SI"/>
        </w:rPr>
      </w:pPr>
    </w:p>
    <w:p w14:paraId="581BE2D6" w14:textId="77777777" w:rsidR="005F69E5" w:rsidRPr="00D0237B" w:rsidRDefault="005F69E5">
      <w:pPr>
        <w:spacing w:line="360" w:lineRule="exact"/>
        <w:rPr>
          <w:color w:val="000000" w:themeColor="text1"/>
          <w:lang w:val="sl-SI"/>
        </w:rPr>
      </w:pPr>
    </w:p>
    <w:p w14:paraId="40DA1385" w14:textId="77777777" w:rsidR="005F69E5" w:rsidRPr="00D0237B" w:rsidRDefault="005F69E5">
      <w:pPr>
        <w:spacing w:line="360" w:lineRule="exact"/>
        <w:rPr>
          <w:color w:val="000000" w:themeColor="text1"/>
          <w:lang w:val="sl-SI"/>
        </w:rPr>
      </w:pPr>
    </w:p>
    <w:p w14:paraId="092B9EC0" w14:textId="77777777" w:rsidR="005F69E5" w:rsidRPr="00D0237B" w:rsidRDefault="005F69E5">
      <w:pPr>
        <w:spacing w:line="360" w:lineRule="exact"/>
        <w:rPr>
          <w:color w:val="000000" w:themeColor="text1"/>
          <w:lang w:val="sl-SI"/>
        </w:rPr>
      </w:pPr>
    </w:p>
    <w:p w14:paraId="6975DF86" w14:textId="77777777" w:rsidR="005F69E5" w:rsidRPr="00D0237B" w:rsidRDefault="005F69E5">
      <w:pPr>
        <w:spacing w:line="360" w:lineRule="exact"/>
        <w:rPr>
          <w:color w:val="000000" w:themeColor="text1"/>
          <w:lang w:val="sl-SI"/>
        </w:rPr>
      </w:pPr>
    </w:p>
    <w:p w14:paraId="6A0D0539" w14:textId="77777777" w:rsidR="005F69E5" w:rsidRPr="00C952E3" w:rsidRDefault="005F69E5">
      <w:pPr>
        <w:spacing w:line="360" w:lineRule="exact"/>
        <w:rPr>
          <w:lang w:val="sl-SI"/>
        </w:rPr>
      </w:pPr>
    </w:p>
    <w:p w14:paraId="108E4AFB" w14:textId="77777777" w:rsidR="005F69E5" w:rsidRPr="00C952E3" w:rsidRDefault="005F69E5">
      <w:pPr>
        <w:spacing w:line="360" w:lineRule="exact"/>
        <w:rPr>
          <w:lang w:val="sl-SI"/>
        </w:rPr>
      </w:pPr>
    </w:p>
    <w:p w14:paraId="3DDF288B" w14:textId="77777777" w:rsidR="005F69E5" w:rsidRPr="00C952E3" w:rsidRDefault="005F69E5">
      <w:pPr>
        <w:spacing w:line="360" w:lineRule="exact"/>
        <w:rPr>
          <w:lang w:val="sl-SI"/>
        </w:rPr>
      </w:pPr>
    </w:p>
    <w:p w14:paraId="35234087" w14:textId="77777777" w:rsidR="005F69E5" w:rsidRPr="00C952E3" w:rsidRDefault="005F69E5">
      <w:pPr>
        <w:spacing w:line="360" w:lineRule="exact"/>
        <w:rPr>
          <w:lang w:val="sl-SI"/>
        </w:rPr>
      </w:pPr>
    </w:p>
    <w:p w14:paraId="246F4154" w14:textId="77777777" w:rsidR="005F69E5" w:rsidRPr="00C952E3" w:rsidRDefault="005F69E5">
      <w:pPr>
        <w:spacing w:line="360" w:lineRule="exact"/>
        <w:rPr>
          <w:lang w:val="sl-SI"/>
        </w:rPr>
      </w:pPr>
    </w:p>
    <w:p w14:paraId="5B29F587" w14:textId="77777777" w:rsidR="005F69E5" w:rsidRPr="00C952E3" w:rsidRDefault="005F69E5">
      <w:pPr>
        <w:spacing w:line="360" w:lineRule="exact"/>
        <w:rPr>
          <w:lang w:val="sl-SI"/>
        </w:rPr>
      </w:pPr>
    </w:p>
    <w:p w14:paraId="73BD16DA" w14:textId="77777777" w:rsidR="005F69E5" w:rsidRPr="00C952E3" w:rsidRDefault="005F69E5">
      <w:pPr>
        <w:spacing w:line="360" w:lineRule="exact"/>
        <w:rPr>
          <w:lang w:val="sl-SI"/>
        </w:rPr>
      </w:pPr>
    </w:p>
    <w:p w14:paraId="3822AF18" w14:textId="77777777" w:rsidR="005F69E5" w:rsidRPr="00C952E3" w:rsidRDefault="005F69E5">
      <w:pPr>
        <w:spacing w:line="360" w:lineRule="exact"/>
        <w:rPr>
          <w:lang w:val="sl-SI"/>
        </w:rPr>
      </w:pPr>
    </w:p>
    <w:p w14:paraId="25A3F5FA" w14:textId="77777777" w:rsidR="005F69E5" w:rsidRPr="00C952E3" w:rsidRDefault="005F69E5">
      <w:pPr>
        <w:spacing w:line="360" w:lineRule="exact"/>
        <w:rPr>
          <w:lang w:val="sl-SI"/>
        </w:rPr>
      </w:pPr>
    </w:p>
    <w:p w14:paraId="1E202B86" w14:textId="77777777" w:rsidR="005F69E5" w:rsidRPr="00C952E3" w:rsidRDefault="005F69E5">
      <w:pPr>
        <w:spacing w:line="360" w:lineRule="exact"/>
        <w:rPr>
          <w:lang w:val="sl-SI"/>
        </w:rPr>
      </w:pPr>
    </w:p>
    <w:p w14:paraId="533273E4" w14:textId="77777777" w:rsidR="005F69E5" w:rsidRPr="00C952E3" w:rsidRDefault="005F69E5">
      <w:pPr>
        <w:spacing w:line="360" w:lineRule="exact"/>
        <w:rPr>
          <w:lang w:val="sl-SI"/>
        </w:rPr>
      </w:pPr>
    </w:p>
    <w:p w14:paraId="5194E538" w14:textId="77777777" w:rsidR="005F69E5" w:rsidRPr="00C952E3" w:rsidRDefault="005F69E5">
      <w:pPr>
        <w:spacing w:line="360" w:lineRule="exact"/>
        <w:rPr>
          <w:lang w:val="sl-SI"/>
        </w:rPr>
      </w:pPr>
    </w:p>
    <w:p w14:paraId="582A64B1" w14:textId="77777777" w:rsidR="005F69E5" w:rsidRPr="00C952E3" w:rsidRDefault="005F69E5">
      <w:pPr>
        <w:spacing w:line="360" w:lineRule="exact"/>
        <w:rPr>
          <w:lang w:val="sl-SI"/>
        </w:rPr>
      </w:pPr>
    </w:p>
    <w:p w14:paraId="6D65C1D9" w14:textId="77777777" w:rsidR="005F69E5" w:rsidRPr="00C952E3" w:rsidRDefault="005F69E5">
      <w:pPr>
        <w:spacing w:line="360" w:lineRule="exact"/>
        <w:rPr>
          <w:lang w:val="sl-SI"/>
        </w:rPr>
      </w:pPr>
    </w:p>
    <w:p w14:paraId="73CAA315" w14:textId="77777777" w:rsidR="005F69E5" w:rsidRPr="00C952E3" w:rsidRDefault="005F69E5">
      <w:pPr>
        <w:spacing w:line="360" w:lineRule="exact"/>
        <w:rPr>
          <w:lang w:val="sl-SI"/>
        </w:rPr>
      </w:pPr>
    </w:p>
    <w:p w14:paraId="3FDF4335" w14:textId="77777777" w:rsidR="005F69E5" w:rsidRPr="00C952E3" w:rsidRDefault="005F69E5">
      <w:pPr>
        <w:spacing w:line="360" w:lineRule="exact"/>
        <w:rPr>
          <w:lang w:val="sl-SI"/>
        </w:rPr>
      </w:pPr>
    </w:p>
    <w:p w14:paraId="7322155A" w14:textId="77777777" w:rsidR="005F69E5" w:rsidRPr="00C952E3" w:rsidRDefault="005F69E5">
      <w:pPr>
        <w:spacing w:line="360" w:lineRule="exact"/>
        <w:rPr>
          <w:lang w:val="sl-SI"/>
        </w:rPr>
      </w:pPr>
    </w:p>
    <w:p w14:paraId="7D9A1A5F" w14:textId="77777777" w:rsidR="005F69E5" w:rsidRPr="00C952E3" w:rsidRDefault="005F69E5">
      <w:pPr>
        <w:spacing w:line="360" w:lineRule="exact"/>
        <w:rPr>
          <w:lang w:val="sl-SI"/>
        </w:rPr>
      </w:pPr>
    </w:p>
    <w:p w14:paraId="1BF2B84F" w14:textId="77777777" w:rsidR="005F69E5" w:rsidRPr="00C952E3" w:rsidRDefault="005F69E5">
      <w:pPr>
        <w:spacing w:line="360" w:lineRule="exact"/>
        <w:rPr>
          <w:lang w:val="sl-SI"/>
        </w:rPr>
      </w:pPr>
    </w:p>
    <w:p w14:paraId="499563AC" w14:textId="77777777" w:rsidR="005F69E5" w:rsidRPr="00C952E3" w:rsidRDefault="005F69E5">
      <w:pPr>
        <w:spacing w:line="360" w:lineRule="exact"/>
        <w:rPr>
          <w:lang w:val="sl-SI"/>
        </w:rPr>
      </w:pPr>
    </w:p>
    <w:p w14:paraId="031DA770" w14:textId="77777777" w:rsidR="005F69E5" w:rsidRPr="00C952E3" w:rsidRDefault="005F69E5">
      <w:pPr>
        <w:spacing w:line="360" w:lineRule="exact"/>
        <w:rPr>
          <w:lang w:val="sl-SI"/>
        </w:rPr>
      </w:pPr>
    </w:p>
    <w:p w14:paraId="23AD2105" w14:textId="77777777" w:rsidR="005F69E5" w:rsidRPr="00C952E3" w:rsidRDefault="005F69E5">
      <w:pPr>
        <w:spacing w:line="360" w:lineRule="exact"/>
        <w:rPr>
          <w:lang w:val="sl-SI"/>
        </w:rPr>
      </w:pPr>
    </w:p>
    <w:p w14:paraId="43D89289" w14:textId="77777777" w:rsidR="005F69E5" w:rsidRPr="00C952E3" w:rsidRDefault="005F69E5">
      <w:pPr>
        <w:spacing w:line="360" w:lineRule="exact"/>
        <w:rPr>
          <w:lang w:val="sl-SI"/>
        </w:rPr>
      </w:pPr>
    </w:p>
    <w:p w14:paraId="667A7AD1" w14:textId="77777777" w:rsidR="005F69E5" w:rsidRPr="00C952E3" w:rsidRDefault="005F69E5">
      <w:pPr>
        <w:spacing w:line="360" w:lineRule="exact"/>
        <w:rPr>
          <w:lang w:val="sl-SI"/>
        </w:rPr>
      </w:pPr>
    </w:p>
    <w:p w14:paraId="03C69718" w14:textId="77777777" w:rsidR="005F69E5" w:rsidRPr="00C952E3" w:rsidRDefault="005F69E5">
      <w:pPr>
        <w:spacing w:line="360" w:lineRule="exact"/>
        <w:rPr>
          <w:lang w:val="sl-SI"/>
        </w:rPr>
      </w:pPr>
    </w:p>
    <w:p w14:paraId="749F2E29" w14:textId="77777777" w:rsidR="005F69E5" w:rsidRPr="00C952E3" w:rsidRDefault="005F69E5">
      <w:pPr>
        <w:spacing w:line="360" w:lineRule="exact"/>
        <w:rPr>
          <w:lang w:val="sl-SI"/>
        </w:rPr>
      </w:pPr>
    </w:p>
    <w:p w14:paraId="19BACED0" w14:textId="77777777" w:rsidR="005F69E5" w:rsidRPr="00C952E3" w:rsidRDefault="005F69E5">
      <w:pPr>
        <w:spacing w:line="360" w:lineRule="exact"/>
        <w:rPr>
          <w:lang w:val="sl-SI"/>
        </w:rPr>
      </w:pPr>
    </w:p>
    <w:p w14:paraId="2E9CB50A" w14:textId="77777777" w:rsidR="005F69E5" w:rsidRPr="00C952E3" w:rsidRDefault="005F69E5">
      <w:pPr>
        <w:spacing w:line="360" w:lineRule="exact"/>
        <w:rPr>
          <w:lang w:val="sl-SI"/>
        </w:rPr>
      </w:pPr>
    </w:p>
    <w:p w14:paraId="4CDA124E" w14:textId="77777777" w:rsidR="005F69E5" w:rsidRPr="00C952E3" w:rsidRDefault="005F69E5">
      <w:pPr>
        <w:spacing w:after="618" w:line="1" w:lineRule="exact"/>
        <w:rPr>
          <w:lang w:val="sl-SI"/>
        </w:rPr>
      </w:pPr>
    </w:p>
    <w:p w14:paraId="64FD13B9" w14:textId="77777777" w:rsidR="005F69E5" w:rsidRPr="00C952E3" w:rsidRDefault="005F69E5">
      <w:pPr>
        <w:spacing w:line="1" w:lineRule="exact"/>
        <w:rPr>
          <w:lang w:val="sl-SI"/>
        </w:rPr>
      </w:pPr>
    </w:p>
    <w:sectPr w:rsidR="005F69E5" w:rsidRPr="00C952E3">
      <w:pgSz w:w="11900" w:h="16840"/>
      <w:pgMar w:top="462" w:right="404" w:bottom="727" w:left="604" w:header="3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FEFB0" w14:textId="77777777" w:rsidR="005739E1" w:rsidRDefault="005739E1">
      <w:r>
        <w:separator/>
      </w:r>
    </w:p>
  </w:endnote>
  <w:endnote w:type="continuationSeparator" w:id="0">
    <w:p w14:paraId="68FEBEDB" w14:textId="77777777" w:rsidR="005739E1" w:rsidRDefault="005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53A1" w14:textId="77777777" w:rsidR="005F69E5" w:rsidRDefault="00B826C5">
    <w:pPr>
      <w:spacing w:line="1" w:lineRule="exact"/>
    </w:pPr>
    <w:r>
      <w:rPr>
        <w:noProof/>
        <w:lang w:val="sl-SI" w:eastAsia="sl-SI" w:bidi="ar-SA"/>
      </w:rPr>
      <mc:AlternateContent>
        <mc:Choice Requires="wps">
          <w:drawing>
            <wp:anchor distT="0" distB="0" distL="0" distR="0" simplePos="0" relativeHeight="62914696" behindDoc="1" locked="0" layoutInCell="1" allowOverlap="1" wp14:anchorId="110AB2AB" wp14:editId="22E2AA42">
              <wp:simplePos x="0" y="0"/>
              <wp:positionH relativeFrom="page">
                <wp:posOffset>381000</wp:posOffset>
              </wp:positionH>
              <wp:positionV relativeFrom="page">
                <wp:posOffset>10159365</wp:posOffset>
              </wp:positionV>
              <wp:extent cx="84137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841375" cy="106680"/>
                      </a:xfrm>
                      <a:prstGeom prst="rect">
                        <a:avLst/>
                      </a:prstGeom>
                      <a:noFill/>
                    </wps:spPr>
                    <wps:txbx>
                      <w:txbxContent>
                        <w:p w14:paraId="6CAA77DF" w14:textId="77777777" w:rsidR="00D0237B" w:rsidRPr="00C952E3" w:rsidRDefault="00D0237B" w:rsidP="00D0237B">
                          <w:pPr>
                            <w:pStyle w:val="Telobesedila"/>
                            <w:shd w:val="clear" w:color="auto" w:fill="auto"/>
                            <w:spacing w:line="240" w:lineRule="auto"/>
                            <w:rPr>
                              <w:sz w:val="16"/>
                              <w:szCs w:val="16"/>
                              <w:lang w:val="sl-SI"/>
                            </w:rPr>
                          </w:pPr>
                          <w:r>
                            <w:rPr>
                              <w:sz w:val="16"/>
                              <w:szCs w:val="16"/>
                              <w:lang w:val="sl-SI"/>
                            </w:rPr>
                            <w:t>November 2021, Rev. 2.1</w:t>
                          </w:r>
                        </w:p>
                        <w:p w14:paraId="50D75C8F" w14:textId="77777777" w:rsidR="00D0237B" w:rsidRDefault="00D0237B">
                          <w:pPr>
                            <w:pStyle w:val="Headerorfooter0"/>
                            <w:shd w:val="clear" w:color="auto" w:fill="auto"/>
                          </w:pP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10AB2AB" id="_x0000_t202" coordsize="21600,21600" o:spt="202" path="m,l,21600r21600,l21600,xe">
              <v:stroke joinstyle="miter"/>
              <v:path gradientshapeok="t" o:connecttype="rect"/>
            </v:shapetype>
            <v:shape id="Shape 13" o:spid="_x0000_s1026" type="#_x0000_t202" style="position:absolute;margin-left:30pt;margin-top:799.95pt;width:66.2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" filled="f" stroked="f">
              <v:textbox style="mso-fit-shape-to-text:t" inset="0,0,0,0">
                <w:txbxContent>
                  <w:p w14:paraId="6CAA77DF" w14:textId="77777777" w:rsidR="00D0237B" w:rsidRPr="00C952E3" w:rsidRDefault="00D0237B" w:rsidP="00D0237B">
                    <w:pPr>
                      <w:pStyle w:val="Telobesedila"/>
                      <w:shd w:val="clear" w:color="auto" w:fill="auto"/>
                      <w:spacing w:line="240" w:lineRule="auto"/>
                      <w:rPr>
                        <w:sz w:val="16"/>
                        <w:szCs w:val="16"/>
                        <w:lang w:val="sl-SI"/>
                      </w:rPr>
                    </w:pPr>
                    <w:r>
                      <w:rPr>
                        <w:sz w:val="16"/>
                        <w:szCs w:val="16"/>
                        <w:lang w:val="sl-SI"/>
                      </w:rPr>
                      <w:t>November 2021, Rev. 2.1</w:t>
                    </w:r>
                  </w:p>
                  <w:p w14:paraId="50D75C8F" w14:textId="77777777" w:rsidR="00D0237B" w:rsidRDefault="00D0237B">
                    <w:pPr>
                      <w:pStyle w:val="Headerorfooter0"/>
                      <w:shd w:val="clear" w:color="auto" w:fill="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DD42F" w14:textId="77777777" w:rsidR="005739E1" w:rsidRDefault="005739E1"/>
  </w:footnote>
  <w:footnote w:type="continuationSeparator" w:id="0">
    <w:p w14:paraId="160E9BAE" w14:textId="77777777" w:rsidR="005739E1" w:rsidRDefault="005739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E5"/>
    <w:rsid w:val="000358FF"/>
    <w:rsid w:val="00146761"/>
    <w:rsid w:val="005739E1"/>
    <w:rsid w:val="005F69E5"/>
    <w:rsid w:val="00643143"/>
    <w:rsid w:val="006C627B"/>
    <w:rsid w:val="00812EBD"/>
    <w:rsid w:val="008345A2"/>
    <w:rsid w:val="00856B04"/>
    <w:rsid w:val="00AD71CD"/>
    <w:rsid w:val="00B826C5"/>
    <w:rsid w:val="00C952E3"/>
    <w:rsid w:val="00D0237B"/>
    <w:rsid w:val="00D803B6"/>
    <w:rsid w:val="00E75745"/>
    <w:rsid w:val="00E96738"/>
    <w:rsid w:val="00EB0D0C"/>
  </w:rsids>
  <m:mathPr>
    <m:mathFont m:val="Cambria Math"/>
    <m:brkBin m:val="before"/>
    <m:brkBinSub m:val="--"/>
    <m:smallFrac m:val="0"/>
    <m:dispDef/>
    <m:lMargin m:val="0"/>
    <m:rMargin m:val="0"/>
    <m:defJc m:val="centerGroup"/>
    <m:wrapIndent m:val="1440"/>
    <m:intLim m:val="subSup"/>
    <m:naryLim m:val="undOvr"/>
  </m:mathPr>
  <w:themeFontLang w:val="sl-SI"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3EE022"/>
  <w15:docId w15:val="{66CDB862-3BB2-4406-8116-E575407C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Segoe UI" w:eastAsia="Segoe UI" w:hAnsi="Segoe UI" w:cs="Segoe UI"/>
      <w:b w:val="0"/>
      <w:bCs w:val="0"/>
      <w:i w:val="0"/>
      <w:iCs w:val="0"/>
      <w:smallCaps w:val="0"/>
      <w:strike w:val="0"/>
      <w:color w:val="0070C0"/>
      <w:sz w:val="40"/>
      <w:szCs w:val="4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15"/>
      <w:szCs w:val="15"/>
      <w:u w:val="none"/>
    </w:rPr>
  </w:style>
  <w:style w:type="character" w:customStyle="1" w:styleId="Other">
    <w:name w:val="Other_"/>
    <w:basedOn w:val="Privzetapisavaodstavka"/>
    <w:link w:val="Other0"/>
    <w:rPr>
      <w:rFonts w:ascii="Calibri" w:eastAsia="Calibri" w:hAnsi="Calibri" w:cs="Calibri"/>
      <w:b w:val="0"/>
      <w:bCs w:val="0"/>
      <w:i w:val="0"/>
      <w:iCs w:val="0"/>
      <w:smallCaps w:val="0"/>
      <w:strike w:val="0"/>
      <w:sz w:val="15"/>
      <w:szCs w:val="15"/>
      <w:u w:val="none"/>
    </w:rPr>
  </w:style>
  <w:style w:type="character" w:customStyle="1" w:styleId="Bodytext2">
    <w:name w:val="Body text (2)_"/>
    <w:basedOn w:val="Privzetapisavaodstavka"/>
    <w:link w:val="Bodytext20"/>
    <w:rPr>
      <w:rFonts w:ascii="Calibri" w:eastAsia="Calibri" w:hAnsi="Calibri" w:cs="Calibri"/>
      <w:b/>
      <w:bCs/>
      <w:i w:val="0"/>
      <w:iCs w:val="0"/>
      <w:smallCaps w:val="0"/>
      <w:strike w:val="0"/>
      <w:color w:val="2A2629"/>
      <w:sz w:val="20"/>
      <w:szCs w:val="20"/>
      <w:u w:val="none"/>
    </w:rPr>
  </w:style>
  <w:style w:type="character" w:customStyle="1" w:styleId="Heading2">
    <w:name w:val="Heading #2_"/>
    <w:basedOn w:val="Privzetapisavaodstavka"/>
    <w:link w:val="Heading20"/>
    <w:rPr>
      <w:rFonts w:ascii="Calibri" w:eastAsia="Calibri" w:hAnsi="Calibri" w:cs="Calibri"/>
      <w:b w:val="0"/>
      <w:bCs w:val="0"/>
      <w:i w:val="0"/>
      <w:iCs w:val="0"/>
      <w:smallCaps w:val="0"/>
      <w:strike w:val="0"/>
      <w:color w:val="4B474A"/>
      <w:sz w:val="20"/>
      <w:szCs w:val="20"/>
      <w:u w:val="none"/>
    </w:rPr>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sz w:val="15"/>
      <w:szCs w:val="15"/>
      <w:u w:val="none"/>
    </w:rPr>
  </w:style>
  <w:style w:type="character" w:customStyle="1" w:styleId="Headerorfooter">
    <w:name w:val="Header or footer_"/>
    <w:basedOn w:val="Privzetapisavaodstavka"/>
    <w:link w:val="Headerorfooter0"/>
    <w:rPr>
      <w:rFonts w:ascii="Calibri" w:eastAsia="Calibri" w:hAnsi="Calibri" w:cs="Calibri"/>
      <w:b w:val="0"/>
      <w:bCs w:val="0"/>
      <w:i w:val="0"/>
      <w:iCs w:val="0"/>
      <w:smallCaps w:val="0"/>
      <w:strike w:val="0"/>
      <w:sz w:val="16"/>
      <w:szCs w:val="16"/>
      <w:u w:val="none"/>
    </w:rPr>
  </w:style>
  <w:style w:type="paragraph" w:customStyle="1" w:styleId="Heading10">
    <w:name w:val="Heading #1"/>
    <w:basedOn w:val="Navaden"/>
    <w:link w:val="Heading1"/>
    <w:pPr>
      <w:shd w:val="clear" w:color="auto" w:fill="FFFFFF"/>
      <w:outlineLvl w:val="0"/>
    </w:pPr>
    <w:rPr>
      <w:rFonts w:ascii="Segoe UI" w:eastAsia="Segoe UI" w:hAnsi="Segoe UI" w:cs="Segoe UI"/>
      <w:color w:val="0070C0"/>
      <w:sz w:val="40"/>
      <w:szCs w:val="40"/>
    </w:rPr>
  </w:style>
  <w:style w:type="paragraph" w:styleId="Telobesedila">
    <w:name w:val="Body Text"/>
    <w:basedOn w:val="Navaden"/>
    <w:link w:val="TelobesedilaZnak"/>
    <w:qFormat/>
    <w:pPr>
      <w:shd w:val="clear" w:color="auto" w:fill="FFFFFF"/>
      <w:spacing w:line="290" w:lineRule="auto"/>
    </w:pPr>
    <w:rPr>
      <w:rFonts w:ascii="Calibri" w:eastAsia="Calibri" w:hAnsi="Calibri" w:cs="Calibri"/>
      <w:sz w:val="15"/>
      <w:szCs w:val="15"/>
    </w:rPr>
  </w:style>
  <w:style w:type="paragraph" w:customStyle="1" w:styleId="Other0">
    <w:name w:val="Other"/>
    <w:basedOn w:val="Navaden"/>
    <w:link w:val="Other"/>
    <w:pPr>
      <w:shd w:val="clear" w:color="auto" w:fill="FFFFFF"/>
      <w:spacing w:line="290" w:lineRule="auto"/>
    </w:pPr>
    <w:rPr>
      <w:rFonts w:ascii="Calibri" w:eastAsia="Calibri" w:hAnsi="Calibri" w:cs="Calibri"/>
      <w:sz w:val="15"/>
      <w:szCs w:val="15"/>
    </w:rPr>
  </w:style>
  <w:style w:type="paragraph" w:customStyle="1" w:styleId="Bodytext20">
    <w:name w:val="Body text (2)"/>
    <w:basedOn w:val="Navaden"/>
    <w:link w:val="Bodytext2"/>
    <w:pPr>
      <w:shd w:val="clear" w:color="auto" w:fill="FFFFFF"/>
      <w:spacing w:line="202" w:lineRule="auto"/>
    </w:pPr>
    <w:rPr>
      <w:rFonts w:ascii="Calibri" w:eastAsia="Calibri" w:hAnsi="Calibri" w:cs="Calibri"/>
      <w:b/>
      <w:bCs/>
      <w:color w:val="2A2629"/>
      <w:sz w:val="20"/>
      <w:szCs w:val="20"/>
    </w:rPr>
  </w:style>
  <w:style w:type="paragraph" w:customStyle="1" w:styleId="Heading20">
    <w:name w:val="Heading #2"/>
    <w:basedOn w:val="Navaden"/>
    <w:link w:val="Heading2"/>
    <w:pPr>
      <w:shd w:val="clear" w:color="auto" w:fill="FFFFFF"/>
      <w:spacing w:line="202" w:lineRule="auto"/>
      <w:outlineLvl w:val="1"/>
    </w:pPr>
    <w:rPr>
      <w:rFonts w:ascii="Calibri" w:eastAsia="Calibri" w:hAnsi="Calibri" w:cs="Calibri"/>
      <w:color w:val="4B474A"/>
      <w:sz w:val="20"/>
      <w:szCs w:val="20"/>
    </w:rPr>
  </w:style>
  <w:style w:type="paragraph" w:customStyle="1" w:styleId="Picturecaption0">
    <w:name w:val="Picture caption"/>
    <w:basedOn w:val="Navaden"/>
    <w:link w:val="Picturecaption"/>
    <w:pPr>
      <w:shd w:val="clear" w:color="auto" w:fill="FFFFFF"/>
    </w:pPr>
    <w:rPr>
      <w:rFonts w:ascii="Calibri" w:eastAsia="Calibri" w:hAnsi="Calibri" w:cs="Calibri"/>
      <w:sz w:val="15"/>
      <w:szCs w:val="15"/>
    </w:rPr>
  </w:style>
  <w:style w:type="paragraph" w:customStyle="1" w:styleId="Headerorfooter0">
    <w:name w:val="Header or footer"/>
    <w:basedOn w:val="Navaden"/>
    <w:link w:val="Headerorfooter"/>
    <w:pPr>
      <w:shd w:val="clear" w:color="auto" w:fill="FFFFFF"/>
    </w:pPr>
    <w:rPr>
      <w:rFonts w:ascii="Calibri" w:eastAsia="Calibri" w:hAnsi="Calibri" w:cs="Calibri"/>
      <w:sz w:val="16"/>
      <w:szCs w:val="16"/>
    </w:rPr>
  </w:style>
  <w:style w:type="paragraph" w:styleId="Glava">
    <w:name w:val="header"/>
    <w:basedOn w:val="Navaden"/>
    <w:link w:val="GlavaZnak"/>
    <w:uiPriority w:val="99"/>
    <w:unhideWhenUsed/>
    <w:rsid w:val="00D0237B"/>
    <w:pPr>
      <w:tabs>
        <w:tab w:val="center" w:pos="4536"/>
        <w:tab w:val="right" w:pos="9072"/>
      </w:tabs>
    </w:pPr>
  </w:style>
  <w:style w:type="character" w:customStyle="1" w:styleId="GlavaZnak">
    <w:name w:val="Glava Znak"/>
    <w:basedOn w:val="Privzetapisavaodstavka"/>
    <w:link w:val="Glava"/>
    <w:uiPriority w:val="99"/>
    <w:rsid w:val="00D0237B"/>
    <w:rPr>
      <w:color w:val="000000"/>
    </w:rPr>
  </w:style>
  <w:style w:type="paragraph" w:styleId="Noga">
    <w:name w:val="footer"/>
    <w:basedOn w:val="Navaden"/>
    <w:link w:val="NogaZnak"/>
    <w:uiPriority w:val="99"/>
    <w:unhideWhenUsed/>
    <w:rsid w:val="00D0237B"/>
    <w:pPr>
      <w:tabs>
        <w:tab w:val="center" w:pos="4536"/>
        <w:tab w:val="right" w:pos="9072"/>
      </w:tabs>
    </w:pPr>
  </w:style>
  <w:style w:type="character" w:customStyle="1" w:styleId="NogaZnak">
    <w:name w:val="Noga Znak"/>
    <w:basedOn w:val="Privzetapisavaodstavka"/>
    <w:link w:val="Noga"/>
    <w:uiPriority w:val="99"/>
    <w:rsid w:val="00D0237B"/>
    <w:rPr>
      <w:color w:val="000000"/>
    </w:rPr>
  </w:style>
  <w:style w:type="character" w:styleId="Hiperpovezava">
    <w:name w:val="Hyperlink"/>
    <w:basedOn w:val="Privzetapisavaodstavka"/>
    <w:uiPriority w:val="99"/>
    <w:unhideWhenUsed/>
    <w:rsid w:val="00AD7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ercatormedical.eu"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hyperlink" Target="https://www.sanolabor.si/artikel/zascitne-lateks-rokavice-dermagel" TargetMode="External"/><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1495</Words>
  <Characters>8527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Kraków, 05</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05</dc:title>
  <dc:subject/>
  <dc:creator>Polina Avfukova</dc:creator>
  <cp:keywords/>
  <cp:lastModifiedBy>Trdan Keyla</cp:lastModifiedBy>
  <cp:revision>10</cp:revision>
  <dcterms:created xsi:type="dcterms:W3CDTF">2021-11-12T10:48:00Z</dcterms:created>
  <dcterms:modified xsi:type="dcterms:W3CDTF">2021-11-17T14:12:00Z</dcterms:modified>
</cp:coreProperties>
</file>